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B4" w:rsidRPr="00103B86" w:rsidRDefault="00924FD3" w:rsidP="00C711B4">
      <w:pPr>
        <w:pStyle w:val="10"/>
        <w:keepNext/>
        <w:keepLines/>
        <w:shd w:val="clear" w:color="auto" w:fill="auto"/>
        <w:tabs>
          <w:tab w:val="left" w:pos="5378"/>
          <w:tab w:val="left" w:pos="7999"/>
        </w:tabs>
        <w:spacing w:line="240" w:lineRule="auto"/>
        <w:ind w:left="180"/>
        <w:jc w:val="center"/>
        <w:rPr>
          <w:rStyle w:val="11"/>
          <w:rFonts w:ascii="Times New Roman" w:hAnsi="Times New Roman" w:cs="Times New Roman"/>
          <w:b/>
          <w:bCs/>
          <w:sz w:val="20"/>
          <w:szCs w:val="20"/>
          <w:lang w:val="uk-UA" w:eastAsia="en-US" w:bidi="en-US"/>
        </w:rPr>
      </w:pPr>
      <w:bookmarkStart w:id="0" w:name="bookmark0"/>
      <w:bookmarkEnd w:id="0"/>
      <w:r w:rsidRPr="00103B86">
        <w:rPr>
          <w:rStyle w:val="11"/>
          <w:rFonts w:ascii="Times New Roman" w:hAnsi="Times New Roman" w:cs="Times New Roman"/>
          <w:b/>
          <w:bCs/>
          <w:sz w:val="20"/>
          <w:szCs w:val="20"/>
          <w:lang w:val="uk-UA" w:eastAsia="en-US" w:bidi="en-US"/>
        </w:rPr>
        <w:t xml:space="preserve">ІНФОРМАЦІЯ </w:t>
      </w:r>
      <w:r w:rsidR="00957613" w:rsidRPr="00103B86">
        <w:rPr>
          <w:rStyle w:val="11"/>
          <w:rFonts w:ascii="Times New Roman" w:hAnsi="Times New Roman" w:cs="Times New Roman"/>
          <w:b/>
          <w:bCs/>
          <w:sz w:val="20"/>
          <w:szCs w:val="20"/>
          <w:lang w:val="uk-UA" w:eastAsia="en-US" w:bidi="en-US"/>
        </w:rPr>
        <w:t>ТОВ «</w:t>
      </w:r>
      <w:r w:rsidR="00673676">
        <w:rPr>
          <w:rStyle w:val="11"/>
          <w:rFonts w:ascii="Times New Roman" w:hAnsi="Times New Roman" w:cs="Times New Roman"/>
          <w:b/>
          <w:bCs/>
          <w:sz w:val="20"/>
          <w:szCs w:val="20"/>
          <w:lang w:val="uk-UA" w:eastAsia="en-US" w:bidi="en-US"/>
        </w:rPr>
        <w:t xml:space="preserve">ОРІЄНС </w:t>
      </w:r>
      <w:r w:rsidR="00957613" w:rsidRPr="00103B86">
        <w:rPr>
          <w:rStyle w:val="11"/>
          <w:rFonts w:ascii="Times New Roman" w:hAnsi="Times New Roman" w:cs="Times New Roman"/>
          <w:b/>
          <w:bCs/>
          <w:sz w:val="20"/>
          <w:szCs w:val="20"/>
          <w:lang w:val="uk-UA" w:eastAsia="en-US" w:bidi="en-US"/>
        </w:rPr>
        <w:t xml:space="preserve">ФІНАНС» </w:t>
      </w:r>
    </w:p>
    <w:p w:rsidR="00D15F69" w:rsidRPr="002171DF" w:rsidRDefault="00D15F69" w:rsidP="00D15F6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</w:rPr>
      </w:pPr>
      <w:r w:rsidRPr="002171DF">
        <w:rPr>
          <w:rFonts w:ascii="Times New Roman" w:eastAsia="Times New Roman" w:hAnsi="Times New Roman" w:cs="Times New Roman"/>
          <w:b/>
        </w:rPr>
        <w:t>Відповідно до вимог частин другої ст.12 Закону України «Про фінансові послуги та державне регулювання ринків фінансових послуг</w:t>
      </w:r>
      <w:r w:rsidRPr="002171DF">
        <w:rPr>
          <w:rFonts w:ascii="Times New Roman" w:hAnsi="Times New Roman" w:cs="Times New Roman"/>
          <w:b/>
        </w:rPr>
        <w:t xml:space="preserve"> </w:t>
      </w:r>
      <w:r w:rsidRPr="00D15F69">
        <w:rPr>
          <w:rStyle w:val="11"/>
          <w:rFonts w:ascii="Times New Roman" w:hAnsi="Times New Roman" w:cs="Times New Roman"/>
          <w:sz w:val="20"/>
          <w:szCs w:val="20"/>
          <w:lang w:val="uk-UA" w:eastAsia="en-US" w:bidi="en-US"/>
        </w:rPr>
        <w:t>ТОВ «</w:t>
      </w:r>
      <w:r w:rsidR="00673676">
        <w:rPr>
          <w:rStyle w:val="11"/>
          <w:rFonts w:ascii="Times New Roman" w:hAnsi="Times New Roman" w:cs="Times New Roman"/>
          <w:sz w:val="20"/>
          <w:szCs w:val="20"/>
          <w:lang w:val="uk-UA" w:eastAsia="en-US" w:bidi="en-US"/>
        </w:rPr>
        <w:t xml:space="preserve">ОРІЄНС </w:t>
      </w:r>
      <w:r w:rsidRPr="00D15F69">
        <w:rPr>
          <w:rStyle w:val="11"/>
          <w:rFonts w:ascii="Times New Roman" w:hAnsi="Times New Roman" w:cs="Times New Roman"/>
          <w:sz w:val="20"/>
          <w:szCs w:val="20"/>
          <w:lang w:val="uk-UA" w:eastAsia="en-US" w:bidi="en-US"/>
        </w:rPr>
        <w:t>ФІНАНС»</w:t>
      </w:r>
      <w:r w:rsidRPr="00103B86">
        <w:rPr>
          <w:rStyle w:val="11"/>
          <w:rFonts w:ascii="Times New Roman" w:hAnsi="Times New Roman" w:cs="Times New Roman"/>
          <w:b w:val="0"/>
          <w:sz w:val="20"/>
          <w:szCs w:val="20"/>
          <w:lang w:val="uk-UA" w:eastAsia="en-US" w:bidi="en-US"/>
        </w:rPr>
        <w:t xml:space="preserve"> </w:t>
      </w:r>
      <w:r w:rsidRPr="002171DF">
        <w:rPr>
          <w:rFonts w:ascii="Times New Roman" w:hAnsi="Times New Roman" w:cs="Times New Roman"/>
          <w:b/>
        </w:rPr>
        <w:t>до укладення з клієнтом договору про надання фінансової послуги додатково надає йому інформацію про</w:t>
      </w:r>
      <w:r w:rsidRPr="002171DF">
        <w:rPr>
          <w:rFonts w:ascii="Times New Roman" w:eastAsia="Times New Roman" w:hAnsi="Times New Roman" w:cs="Times New Roman"/>
          <w:b/>
        </w:rPr>
        <w:t>:</w:t>
      </w:r>
    </w:p>
    <w:p w:rsidR="00AA1B62" w:rsidRDefault="00013E2A" w:rsidP="000F21EB">
      <w:pPr>
        <w:pStyle w:val="3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4B6A">
        <w:rPr>
          <w:rFonts w:ascii="Times New Roman" w:hAnsi="Times New Roman" w:cs="Times New Roman"/>
          <w:sz w:val="20"/>
          <w:szCs w:val="20"/>
        </w:rPr>
        <w:t>Особа, яка надає фінансові послуги:</w:t>
      </w:r>
    </w:p>
    <w:p w:rsidR="000F21EB" w:rsidRDefault="00957613" w:rsidP="000F21EB">
      <w:pPr>
        <w:pStyle w:val="a6"/>
        <w:spacing w:line="480" w:lineRule="auto"/>
        <w:rPr>
          <w:rFonts w:ascii="Times New Roman" w:hAnsi="Times New Roman"/>
          <w:color w:val="000000"/>
          <w:sz w:val="20"/>
          <w:szCs w:val="20"/>
          <w:lang w:val="uk-UA" w:eastAsia="uk-UA" w:bidi="uk-UA"/>
        </w:rPr>
      </w:pPr>
      <w:r w:rsidRPr="00A34B6A">
        <w:rPr>
          <w:rFonts w:ascii="Times New Roman" w:hAnsi="Times New Roman"/>
          <w:b/>
          <w:snapToGrid w:val="0"/>
          <w:sz w:val="20"/>
          <w:szCs w:val="20"/>
          <w:lang w:val="uk-UA"/>
        </w:rPr>
        <w:t>ТОВАРИСТВО З ОБМЕЖЕНОЮ ВІДПОВІДАЛЬНІСТЮ  «</w:t>
      </w:r>
      <w:r w:rsidR="007A39F0">
        <w:rPr>
          <w:rFonts w:ascii="Times New Roman" w:hAnsi="Times New Roman"/>
          <w:b/>
          <w:snapToGrid w:val="0"/>
          <w:sz w:val="20"/>
          <w:szCs w:val="20"/>
          <w:lang w:val="uk-UA"/>
        </w:rPr>
        <w:t xml:space="preserve">ОРІЄНС </w:t>
      </w:r>
      <w:r w:rsidRPr="00A34B6A">
        <w:rPr>
          <w:rFonts w:ascii="Times New Roman" w:hAnsi="Times New Roman"/>
          <w:b/>
          <w:snapToGrid w:val="0"/>
          <w:sz w:val="20"/>
          <w:szCs w:val="20"/>
          <w:lang w:val="uk-UA"/>
        </w:rPr>
        <w:t>ФІНАНС»</w:t>
      </w:r>
      <w:r w:rsidR="00013E2A" w:rsidRPr="00A34B6A">
        <w:rPr>
          <w:rFonts w:ascii="Times New Roman" w:hAnsi="Times New Roman"/>
          <w:color w:val="000000"/>
          <w:sz w:val="20"/>
          <w:szCs w:val="20"/>
          <w:lang w:val="uk-UA" w:eastAsia="uk-UA" w:bidi="uk-UA"/>
        </w:rPr>
        <w:t xml:space="preserve"> </w:t>
      </w:r>
    </w:p>
    <w:p w:rsidR="00AA1B62" w:rsidRPr="00A56E35" w:rsidRDefault="00013E2A" w:rsidP="000F21EB">
      <w:pPr>
        <w:pStyle w:val="a6"/>
        <w:spacing w:line="360" w:lineRule="auto"/>
        <w:rPr>
          <w:rFonts w:ascii="Times New Roman" w:hAnsi="Times New Roman"/>
          <w:b/>
          <w:sz w:val="20"/>
          <w:szCs w:val="20"/>
        </w:rPr>
      </w:pPr>
      <w:r w:rsidRPr="00924FD3">
        <w:rPr>
          <w:rFonts w:ascii="Times New Roman" w:hAnsi="Times New Roman"/>
          <w:b/>
          <w:color w:val="000000"/>
          <w:sz w:val="20"/>
          <w:szCs w:val="20"/>
          <w:lang w:val="uk-UA" w:eastAsia="uk-UA" w:bidi="uk-UA"/>
        </w:rPr>
        <w:t xml:space="preserve">Ідентифікаційний код: </w:t>
      </w:r>
      <w:r w:rsidR="007A39F0" w:rsidRPr="00A56E35">
        <w:rPr>
          <w:rFonts w:ascii="Times New Roman" w:hAnsi="Times New Roman"/>
          <w:color w:val="1C2F42"/>
        </w:rPr>
        <w:t>40258636</w:t>
      </w:r>
    </w:p>
    <w:p w:rsidR="00957613" w:rsidRPr="00A56E35" w:rsidRDefault="00013E2A" w:rsidP="000F21EB">
      <w:pPr>
        <w:pStyle w:val="20"/>
        <w:shd w:val="clear" w:color="auto" w:fill="auto"/>
        <w:spacing w:before="0" w:after="0" w:line="360" w:lineRule="auto"/>
        <w:rPr>
          <w:rFonts w:ascii="Times New Roman" w:hAnsi="Times New Roman" w:cs="Times New Roman"/>
          <w:sz w:val="20"/>
          <w:szCs w:val="20"/>
        </w:rPr>
      </w:pPr>
      <w:r w:rsidRPr="00A56E35">
        <w:rPr>
          <w:rStyle w:val="211pt"/>
          <w:rFonts w:ascii="Times New Roman" w:hAnsi="Times New Roman" w:cs="Times New Roman"/>
          <w:sz w:val="20"/>
          <w:szCs w:val="20"/>
        </w:rPr>
        <w:t xml:space="preserve">Адреса місцезнаходження: </w:t>
      </w:r>
      <w:r w:rsidRPr="00A56E35">
        <w:rPr>
          <w:rFonts w:ascii="Times New Roman" w:hAnsi="Times New Roman" w:cs="Times New Roman"/>
          <w:sz w:val="20"/>
          <w:szCs w:val="20"/>
        </w:rPr>
        <w:t xml:space="preserve">Україна, </w:t>
      </w:r>
      <w:r w:rsidR="007A39F0" w:rsidRPr="00A56E35">
        <w:rPr>
          <w:rStyle w:val="ac"/>
          <w:rFonts w:ascii="Times New Roman" w:hAnsi="Times New Roman" w:cs="Times New Roman"/>
          <w:b w:val="0"/>
          <w:sz w:val="20"/>
          <w:szCs w:val="20"/>
        </w:rPr>
        <w:t>01004, м. Київ, вулиця Велика Васильківська, будинок 13/1</w:t>
      </w:r>
    </w:p>
    <w:p w:rsidR="00AA1B62" w:rsidRPr="00A56E35" w:rsidRDefault="00013E2A">
      <w:pPr>
        <w:pStyle w:val="20"/>
        <w:shd w:val="clear" w:color="auto" w:fill="auto"/>
        <w:spacing w:before="0" w:after="0" w:line="293" w:lineRule="exact"/>
        <w:rPr>
          <w:rFonts w:ascii="Times New Roman" w:hAnsi="Times New Roman" w:cs="Times New Roman"/>
          <w:sz w:val="20"/>
          <w:szCs w:val="20"/>
        </w:rPr>
      </w:pPr>
      <w:r w:rsidRPr="00A56E35">
        <w:rPr>
          <w:rStyle w:val="211pt"/>
          <w:rFonts w:ascii="Times New Roman" w:hAnsi="Times New Roman" w:cs="Times New Roman"/>
          <w:sz w:val="20"/>
          <w:szCs w:val="20"/>
        </w:rPr>
        <w:t xml:space="preserve">Телефон: </w:t>
      </w:r>
      <w:r w:rsidR="007A39F0" w:rsidRPr="00A56E35">
        <w:rPr>
          <w:rFonts w:ascii="Times New Roman" w:hAnsi="Times New Roman" w:cs="Times New Roman"/>
          <w:sz w:val="20"/>
          <w:szCs w:val="20"/>
          <w:lang w:eastAsia="ru-RU"/>
        </w:rPr>
        <w:t>+380507250882</w:t>
      </w:r>
    </w:p>
    <w:p w:rsidR="00AA1B62" w:rsidRPr="00A56E35" w:rsidRDefault="00013E2A">
      <w:pPr>
        <w:pStyle w:val="20"/>
        <w:shd w:val="clear" w:color="auto" w:fill="auto"/>
        <w:spacing w:before="0" w:after="203" w:line="293" w:lineRule="exact"/>
        <w:rPr>
          <w:rFonts w:ascii="Times New Roman" w:hAnsi="Times New Roman" w:cs="Times New Roman"/>
          <w:sz w:val="20"/>
          <w:szCs w:val="20"/>
        </w:rPr>
      </w:pPr>
      <w:r w:rsidRPr="00A56E35">
        <w:rPr>
          <w:rStyle w:val="211pt"/>
          <w:rFonts w:ascii="Times New Roman" w:hAnsi="Times New Roman" w:cs="Times New Roman"/>
          <w:sz w:val="20"/>
          <w:szCs w:val="20"/>
        </w:rPr>
        <w:t xml:space="preserve">Електронна адреса: </w:t>
      </w:r>
      <w:r w:rsidR="007A39F0" w:rsidRPr="00A56E35">
        <w:rPr>
          <w:rFonts w:ascii="Times New Roman" w:hAnsi="Times New Roman" w:cs="Times New Roman"/>
          <w:sz w:val="20"/>
          <w:szCs w:val="20"/>
          <w:lang w:val="en-US" w:eastAsia="ru-RU"/>
        </w:rPr>
        <w:t>info@oriens-finans.com.ua</w:t>
      </w:r>
    </w:p>
    <w:p w:rsidR="00AA1B62" w:rsidRPr="00A34B6A" w:rsidRDefault="00013E2A">
      <w:pPr>
        <w:pStyle w:val="30"/>
        <w:shd w:val="clear" w:color="auto" w:fill="auto"/>
        <w:spacing w:after="176" w:line="26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34B6A">
        <w:rPr>
          <w:rFonts w:ascii="Times New Roman" w:hAnsi="Times New Roman" w:cs="Times New Roman"/>
          <w:sz w:val="20"/>
          <w:szCs w:val="20"/>
        </w:rPr>
        <w:t>Скарги Клієнтів приймаються за адресою місцезнаходження ТОВ «</w:t>
      </w:r>
      <w:r w:rsidR="007A39F0">
        <w:rPr>
          <w:rStyle w:val="11"/>
          <w:rFonts w:ascii="Times New Roman" w:hAnsi="Times New Roman" w:cs="Times New Roman"/>
          <w:b/>
          <w:bCs/>
          <w:sz w:val="20"/>
          <w:szCs w:val="20"/>
          <w:lang w:val="uk-UA" w:eastAsia="en-US" w:bidi="en-US"/>
        </w:rPr>
        <w:t xml:space="preserve">ОРІЄНС </w:t>
      </w:r>
      <w:r w:rsidR="00A34B6A" w:rsidRPr="00A34B6A">
        <w:rPr>
          <w:rStyle w:val="11"/>
          <w:rFonts w:ascii="Times New Roman" w:hAnsi="Times New Roman" w:cs="Times New Roman"/>
          <w:b/>
          <w:bCs/>
          <w:sz w:val="20"/>
          <w:szCs w:val="20"/>
          <w:lang w:val="uk-UA" w:eastAsia="en-US" w:bidi="en-US"/>
        </w:rPr>
        <w:t>ФІНАНС</w:t>
      </w:r>
      <w:r w:rsidRPr="00A34B6A">
        <w:rPr>
          <w:rFonts w:ascii="Times New Roman" w:hAnsi="Times New Roman" w:cs="Times New Roman"/>
          <w:sz w:val="20"/>
          <w:szCs w:val="20"/>
        </w:rPr>
        <w:t>» та електронною адресою, що вказані вище.</w:t>
      </w:r>
    </w:p>
    <w:p w:rsidR="00924FD3" w:rsidRDefault="00013E2A">
      <w:pPr>
        <w:pStyle w:val="20"/>
        <w:shd w:val="clear" w:color="auto" w:fill="auto"/>
        <w:spacing w:before="0" w:after="219" w:line="269" w:lineRule="exact"/>
        <w:rPr>
          <w:rFonts w:ascii="Times New Roman" w:hAnsi="Times New Roman" w:cs="Times New Roman"/>
          <w:sz w:val="20"/>
          <w:szCs w:val="20"/>
        </w:rPr>
      </w:pPr>
      <w:r w:rsidRPr="00A34B6A">
        <w:rPr>
          <w:rStyle w:val="211pt"/>
          <w:rFonts w:ascii="Times New Roman" w:hAnsi="Times New Roman" w:cs="Times New Roman"/>
          <w:sz w:val="20"/>
          <w:szCs w:val="20"/>
        </w:rPr>
        <w:t xml:space="preserve">Перелік фінансових послуг, що надаються ТОВ </w:t>
      </w:r>
      <w:r w:rsidRPr="00924FD3">
        <w:rPr>
          <w:rStyle w:val="211pt"/>
          <w:rFonts w:ascii="Times New Roman" w:hAnsi="Times New Roman" w:cs="Times New Roman"/>
          <w:sz w:val="20"/>
          <w:szCs w:val="20"/>
        </w:rPr>
        <w:t>«</w:t>
      </w:r>
      <w:r w:rsidR="007A39F0">
        <w:rPr>
          <w:rStyle w:val="11"/>
          <w:rFonts w:ascii="Times New Roman" w:hAnsi="Times New Roman" w:cs="Times New Roman"/>
          <w:bCs w:val="0"/>
          <w:sz w:val="20"/>
          <w:szCs w:val="20"/>
          <w:lang w:val="uk-UA" w:eastAsia="en-US" w:bidi="en-US"/>
        </w:rPr>
        <w:t xml:space="preserve">ОРІЄНС </w:t>
      </w:r>
      <w:r w:rsidR="00A34B6A" w:rsidRPr="00924FD3">
        <w:rPr>
          <w:rStyle w:val="11"/>
          <w:rFonts w:ascii="Times New Roman" w:hAnsi="Times New Roman" w:cs="Times New Roman"/>
          <w:bCs w:val="0"/>
          <w:sz w:val="20"/>
          <w:szCs w:val="20"/>
          <w:lang w:val="uk-UA" w:eastAsia="en-US" w:bidi="en-US"/>
        </w:rPr>
        <w:t>ФІНАНС</w:t>
      </w:r>
      <w:r w:rsidRPr="00924FD3">
        <w:rPr>
          <w:rStyle w:val="211pt"/>
          <w:rFonts w:ascii="Times New Roman" w:hAnsi="Times New Roman" w:cs="Times New Roman"/>
          <w:sz w:val="20"/>
          <w:szCs w:val="20"/>
        </w:rPr>
        <w:t>»:</w:t>
      </w:r>
      <w:r w:rsidRPr="00A34B6A">
        <w:rPr>
          <w:rStyle w:val="211pt"/>
          <w:rFonts w:ascii="Times New Roman" w:hAnsi="Times New Roman" w:cs="Times New Roman"/>
          <w:sz w:val="20"/>
          <w:szCs w:val="20"/>
        </w:rPr>
        <w:t xml:space="preserve"> </w:t>
      </w:r>
    </w:p>
    <w:p w:rsidR="00924FD3" w:rsidRDefault="00824023">
      <w:pPr>
        <w:pStyle w:val="20"/>
        <w:shd w:val="clear" w:color="auto" w:fill="auto"/>
        <w:spacing w:before="0" w:after="219" w:line="269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13E2A" w:rsidRPr="00A34B6A">
        <w:rPr>
          <w:rFonts w:ascii="Times New Roman" w:hAnsi="Times New Roman" w:cs="Times New Roman"/>
          <w:sz w:val="20"/>
          <w:szCs w:val="20"/>
        </w:rPr>
        <w:t>Надання коштів у позику, в тому числі і на умовах фінансового кредит</w:t>
      </w:r>
      <w:r w:rsidR="00A34B6A" w:rsidRPr="00A34B6A">
        <w:rPr>
          <w:rFonts w:ascii="Times New Roman" w:hAnsi="Times New Roman" w:cs="Times New Roman"/>
          <w:sz w:val="20"/>
          <w:szCs w:val="20"/>
        </w:rPr>
        <w:t>у;</w:t>
      </w:r>
    </w:p>
    <w:p w:rsidR="00AA1B62" w:rsidRPr="00A34B6A" w:rsidRDefault="00924FD3">
      <w:pPr>
        <w:pStyle w:val="20"/>
        <w:shd w:val="clear" w:color="auto" w:fill="auto"/>
        <w:spacing w:before="0" w:after="219" w:line="269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</w:t>
      </w:r>
      <w:r w:rsidR="00A34B6A" w:rsidRPr="00A34B6A">
        <w:rPr>
          <w:rFonts w:ascii="Times New Roman" w:hAnsi="Times New Roman" w:cs="Times New Roman"/>
          <w:sz w:val="20"/>
          <w:szCs w:val="20"/>
        </w:rPr>
        <w:t>адання послуг з факторингу.</w:t>
      </w:r>
    </w:p>
    <w:p w:rsidR="00AA1B62" w:rsidRPr="00673676" w:rsidRDefault="00013E2A">
      <w:pPr>
        <w:pStyle w:val="30"/>
        <w:shd w:val="clear" w:color="auto" w:fill="auto"/>
        <w:spacing w:after="206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34B6A">
        <w:rPr>
          <w:rFonts w:ascii="Times New Roman" w:hAnsi="Times New Roman" w:cs="Times New Roman"/>
          <w:sz w:val="20"/>
          <w:szCs w:val="20"/>
        </w:rPr>
        <w:t xml:space="preserve">Дата державної реєстрації ТОВ </w:t>
      </w:r>
      <w:r w:rsidRPr="00924FD3">
        <w:rPr>
          <w:rFonts w:ascii="Times New Roman" w:hAnsi="Times New Roman" w:cs="Times New Roman"/>
          <w:b w:val="0"/>
          <w:sz w:val="20"/>
          <w:szCs w:val="20"/>
        </w:rPr>
        <w:t>«</w:t>
      </w:r>
      <w:r w:rsidR="00A56E35">
        <w:rPr>
          <w:rStyle w:val="11"/>
          <w:rFonts w:ascii="Times New Roman" w:hAnsi="Times New Roman" w:cs="Times New Roman"/>
          <w:b/>
          <w:sz w:val="20"/>
          <w:szCs w:val="20"/>
          <w:lang w:val="uk-UA" w:eastAsia="en-US" w:bidi="en-US"/>
        </w:rPr>
        <w:t xml:space="preserve">ОРІЄНС </w:t>
      </w:r>
      <w:r w:rsidR="00924FD3" w:rsidRPr="00924FD3">
        <w:rPr>
          <w:rStyle w:val="11"/>
          <w:rFonts w:ascii="Times New Roman" w:hAnsi="Times New Roman" w:cs="Times New Roman"/>
          <w:b/>
          <w:sz w:val="20"/>
          <w:szCs w:val="20"/>
          <w:lang w:val="uk-UA" w:eastAsia="en-US" w:bidi="en-US"/>
        </w:rPr>
        <w:t>ФІНАНС</w:t>
      </w:r>
      <w:r w:rsidRPr="00924FD3">
        <w:rPr>
          <w:rFonts w:ascii="Times New Roman" w:hAnsi="Times New Roman" w:cs="Times New Roman"/>
          <w:b w:val="0"/>
          <w:sz w:val="20"/>
          <w:szCs w:val="20"/>
        </w:rPr>
        <w:t>»:</w:t>
      </w:r>
      <w:r w:rsidRPr="00A34B6A">
        <w:rPr>
          <w:rFonts w:ascii="Times New Roman" w:hAnsi="Times New Roman" w:cs="Times New Roman"/>
          <w:sz w:val="20"/>
          <w:szCs w:val="20"/>
        </w:rPr>
        <w:t xml:space="preserve"> </w:t>
      </w:r>
      <w:r w:rsidR="00673676" w:rsidRPr="00673676">
        <w:rPr>
          <w:rFonts w:ascii="Times New Roman" w:hAnsi="Times New Roman" w:cs="Times New Roman"/>
          <w:sz w:val="20"/>
          <w:szCs w:val="20"/>
        </w:rPr>
        <w:t>05.02.2016</w:t>
      </w:r>
      <w:r w:rsidR="00673676">
        <w:rPr>
          <w:rFonts w:ascii="Times New Roman" w:hAnsi="Times New Roman" w:cs="Times New Roman"/>
          <w:sz w:val="20"/>
          <w:szCs w:val="20"/>
        </w:rPr>
        <w:t xml:space="preserve"> </w:t>
      </w:r>
      <w:r w:rsidR="00A34B6A" w:rsidRPr="00673676">
        <w:rPr>
          <w:rFonts w:ascii="Times New Roman" w:hAnsi="Times New Roman" w:cs="Times New Roman"/>
          <w:sz w:val="20"/>
          <w:szCs w:val="20"/>
        </w:rPr>
        <w:t>р</w:t>
      </w:r>
      <w:r w:rsidRPr="00673676">
        <w:rPr>
          <w:rStyle w:val="3105pt"/>
          <w:rFonts w:ascii="Times New Roman" w:hAnsi="Times New Roman" w:cs="Times New Roman"/>
          <w:sz w:val="20"/>
          <w:szCs w:val="20"/>
        </w:rPr>
        <w:t>.</w:t>
      </w:r>
    </w:p>
    <w:p w:rsidR="00C711B4" w:rsidRDefault="00013E2A">
      <w:pPr>
        <w:pStyle w:val="40"/>
        <w:shd w:val="clear" w:color="auto" w:fill="auto"/>
        <w:spacing w:before="0" w:after="203"/>
        <w:rPr>
          <w:rStyle w:val="41"/>
          <w:rFonts w:ascii="Times New Roman" w:hAnsi="Times New Roman" w:cs="Times New Roman"/>
          <w:sz w:val="20"/>
          <w:szCs w:val="20"/>
        </w:rPr>
      </w:pPr>
      <w:r w:rsidRPr="00A34B6A">
        <w:rPr>
          <w:rStyle w:val="41"/>
          <w:rFonts w:ascii="Times New Roman" w:hAnsi="Times New Roman" w:cs="Times New Roman"/>
          <w:sz w:val="20"/>
          <w:szCs w:val="20"/>
        </w:rPr>
        <w:t xml:space="preserve">Відомості про ліцензії та дозволи, видані ТОВ </w:t>
      </w:r>
      <w:r w:rsidRPr="00517560">
        <w:rPr>
          <w:rStyle w:val="41"/>
          <w:rFonts w:ascii="Times New Roman" w:hAnsi="Times New Roman" w:cs="Times New Roman"/>
          <w:sz w:val="20"/>
          <w:szCs w:val="20"/>
        </w:rPr>
        <w:t>«</w:t>
      </w:r>
      <w:r w:rsidR="00A56E35">
        <w:rPr>
          <w:rStyle w:val="11"/>
          <w:rFonts w:ascii="Times New Roman" w:hAnsi="Times New Roman" w:cs="Times New Roman"/>
          <w:bCs w:val="0"/>
          <w:sz w:val="20"/>
          <w:szCs w:val="20"/>
          <w:lang w:val="uk-UA" w:eastAsia="en-US" w:bidi="en-US"/>
        </w:rPr>
        <w:t xml:space="preserve">ОРІЄНС </w:t>
      </w:r>
      <w:r w:rsidR="00A34B6A" w:rsidRPr="00517560">
        <w:rPr>
          <w:rStyle w:val="11"/>
          <w:rFonts w:ascii="Times New Roman" w:hAnsi="Times New Roman" w:cs="Times New Roman"/>
          <w:bCs w:val="0"/>
          <w:sz w:val="20"/>
          <w:szCs w:val="20"/>
          <w:lang w:val="uk-UA" w:eastAsia="en-US" w:bidi="en-US"/>
        </w:rPr>
        <w:t>ФІНАНС</w:t>
      </w:r>
      <w:r w:rsidRPr="00517560">
        <w:rPr>
          <w:rStyle w:val="41"/>
          <w:rFonts w:ascii="Times New Roman" w:hAnsi="Times New Roman" w:cs="Times New Roman"/>
          <w:sz w:val="20"/>
          <w:szCs w:val="20"/>
        </w:rPr>
        <w:t>»:</w:t>
      </w:r>
      <w:r w:rsidRPr="00A34B6A">
        <w:rPr>
          <w:rStyle w:val="41"/>
          <w:rFonts w:ascii="Times New Roman" w:hAnsi="Times New Roman" w:cs="Times New Roman"/>
          <w:sz w:val="20"/>
          <w:szCs w:val="20"/>
        </w:rPr>
        <w:t xml:space="preserve"> </w:t>
      </w:r>
    </w:p>
    <w:p w:rsidR="00AA1B62" w:rsidRPr="00A34B6A" w:rsidRDefault="00A56E35">
      <w:pPr>
        <w:pStyle w:val="40"/>
        <w:shd w:val="clear" w:color="auto" w:fill="auto"/>
        <w:spacing w:before="0" w:after="2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Свідоцтво</w:t>
      </w:r>
      <w:r w:rsidRPr="00FD767D">
        <w:rPr>
          <w:rFonts w:ascii="Times New Roman" w:hAnsi="Times New Roman"/>
          <w:sz w:val="20"/>
          <w:szCs w:val="20"/>
        </w:rPr>
        <w:t xml:space="preserve"> про реєстрацію фінансової установи серія </w:t>
      </w:r>
      <w:r>
        <w:rPr>
          <w:rFonts w:ascii="Times New Roman" w:hAnsi="Times New Roman"/>
          <w:sz w:val="20"/>
          <w:szCs w:val="20"/>
        </w:rPr>
        <w:t>І</w:t>
      </w:r>
      <w:r w:rsidRPr="00FD767D">
        <w:rPr>
          <w:rFonts w:ascii="Times New Roman" w:hAnsi="Times New Roman"/>
          <w:sz w:val="20"/>
          <w:szCs w:val="20"/>
        </w:rPr>
        <w:t>К №</w:t>
      </w:r>
      <w:r>
        <w:rPr>
          <w:rFonts w:ascii="Times New Roman" w:hAnsi="Times New Roman"/>
          <w:sz w:val="20"/>
          <w:szCs w:val="20"/>
        </w:rPr>
        <w:t xml:space="preserve">162,  </w:t>
      </w:r>
      <w:r w:rsidRPr="00A34B6A">
        <w:rPr>
          <w:rFonts w:ascii="Times New Roman" w:hAnsi="Times New Roman" w:cs="Times New Roman"/>
          <w:sz w:val="20"/>
          <w:szCs w:val="20"/>
        </w:rPr>
        <w:t>видане Нацкомфінпослуг</w:t>
      </w:r>
      <w:r w:rsidRPr="00FD767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05.04.2016</w:t>
      </w:r>
      <w:r w:rsidRPr="00FD767D">
        <w:rPr>
          <w:rFonts w:ascii="Times New Roman" w:hAnsi="Times New Roman"/>
          <w:sz w:val="20"/>
          <w:szCs w:val="20"/>
        </w:rPr>
        <w:t xml:space="preserve"> р</w:t>
      </w:r>
      <w:r>
        <w:rPr>
          <w:rFonts w:ascii="Times New Roman" w:hAnsi="Times New Roman"/>
          <w:sz w:val="20"/>
          <w:szCs w:val="20"/>
        </w:rPr>
        <w:t>,</w:t>
      </w:r>
      <w:r w:rsidRPr="00A34B6A">
        <w:rPr>
          <w:rFonts w:ascii="Times New Roman" w:hAnsi="Times New Roman" w:cs="Times New Roman"/>
          <w:sz w:val="20"/>
          <w:szCs w:val="20"/>
        </w:rPr>
        <w:t xml:space="preserve"> </w:t>
      </w:r>
      <w:r w:rsidR="00013E2A" w:rsidRPr="00A34B6A">
        <w:rPr>
          <w:rFonts w:ascii="Times New Roman" w:hAnsi="Times New Roman" w:cs="Times New Roman"/>
          <w:sz w:val="20"/>
          <w:szCs w:val="20"/>
        </w:rPr>
        <w:t>аналювання та призупинення дії свідоцтва про реєстрацію фінансової установи не застосовувалось.</w:t>
      </w:r>
    </w:p>
    <w:p w:rsidR="00AA1B62" w:rsidRPr="00A34B6A" w:rsidRDefault="00A56E35" w:rsidP="00673676">
      <w:pPr>
        <w:pStyle w:val="a6"/>
        <w:rPr>
          <w:rFonts w:ascii="Times New Roman" w:hAnsi="Times New Roman"/>
          <w:sz w:val="20"/>
          <w:szCs w:val="20"/>
        </w:rPr>
      </w:pPr>
      <w:r w:rsidRPr="00FD767D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Ліцензія на провадження господарської діяльності з надання </w:t>
      </w: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фінансових кредитів за рахунок залучення коштів</w:t>
      </w:r>
      <w:r w:rsidRPr="00FD767D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, видана Розпорядженням Нацкомфінпослуг </w:t>
      </w:r>
      <w:r w:rsidR="00673676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Pr="00FD767D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№</w:t>
      </w: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2737</w:t>
      </w:r>
      <w:r w:rsidR="00673676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D767D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від </w:t>
      </w: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01.11.2016</w:t>
      </w:r>
      <w:r>
        <w:rPr>
          <w:rFonts w:ascii="Times New Roman" w:hAnsi="Times New Roman"/>
          <w:sz w:val="20"/>
          <w:szCs w:val="20"/>
          <w:shd w:val="clear" w:color="auto" w:fill="FFFFFF"/>
        </w:rPr>
        <w:t>р.</w:t>
      </w:r>
      <w:r w:rsidR="00013E2A" w:rsidRPr="00A34B6A">
        <w:rPr>
          <w:rFonts w:ascii="Times New Roman" w:hAnsi="Times New Roman"/>
          <w:sz w:val="20"/>
          <w:szCs w:val="20"/>
        </w:rPr>
        <w:t>;</w:t>
      </w:r>
    </w:p>
    <w:p w:rsidR="00673676" w:rsidRDefault="00673676">
      <w:pPr>
        <w:pStyle w:val="20"/>
        <w:shd w:val="clear" w:color="auto" w:fill="auto"/>
        <w:spacing w:before="0" w:after="0" w:line="250" w:lineRule="exact"/>
        <w:rPr>
          <w:rFonts w:ascii="Times New Roman" w:hAnsi="Times New Roman" w:cs="Times New Roman"/>
          <w:sz w:val="20"/>
          <w:szCs w:val="20"/>
        </w:rPr>
      </w:pPr>
    </w:p>
    <w:p w:rsidR="00AA1B62" w:rsidRDefault="00A34B6A">
      <w:pPr>
        <w:pStyle w:val="20"/>
        <w:shd w:val="clear" w:color="auto" w:fill="auto"/>
        <w:spacing w:before="0" w:after="0" w:line="250" w:lineRule="exact"/>
        <w:rPr>
          <w:rFonts w:ascii="Times New Roman" w:hAnsi="Times New Roman" w:cs="Times New Roman"/>
          <w:sz w:val="20"/>
          <w:szCs w:val="20"/>
        </w:rPr>
      </w:pPr>
      <w:r w:rsidRPr="00A34B6A">
        <w:rPr>
          <w:rFonts w:ascii="Times New Roman" w:hAnsi="Times New Roman" w:cs="Times New Roman"/>
          <w:sz w:val="20"/>
          <w:szCs w:val="20"/>
        </w:rPr>
        <w:t>Ліцензія на провадження господарської діяльності з надання послуг з факторингу, видана Розпорядженням Нацкомфінпослуг №</w:t>
      </w:r>
      <w:r w:rsidR="00A56E35">
        <w:rPr>
          <w:rFonts w:ascii="Times New Roman" w:hAnsi="Times New Roman" w:cs="Times New Roman"/>
          <w:sz w:val="20"/>
          <w:szCs w:val="20"/>
        </w:rPr>
        <w:t>4356</w:t>
      </w:r>
      <w:r w:rsidRPr="00A34B6A">
        <w:rPr>
          <w:rFonts w:ascii="Times New Roman" w:hAnsi="Times New Roman" w:cs="Times New Roman"/>
          <w:sz w:val="20"/>
          <w:szCs w:val="20"/>
        </w:rPr>
        <w:t xml:space="preserve"> від 28.</w:t>
      </w:r>
      <w:r w:rsidR="00A56E35">
        <w:rPr>
          <w:rFonts w:ascii="Times New Roman" w:hAnsi="Times New Roman" w:cs="Times New Roman"/>
          <w:sz w:val="20"/>
          <w:szCs w:val="20"/>
        </w:rPr>
        <w:t>11</w:t>
      </w:r>
      <w:r w:rsidRPr="00A34B6A">
        <w:rPr>
          <w:rFonts w:ascii="Times New Roman" w:hAnsi="Times New Roman" w:cs="Times New Roman"/>
          <w:sz w:val="20"/>
          <w:szCs w:val="20"/>
        </w:rPr>
        <w:t>.2017 р.</w:t>
      </w:r>
    </w:p>
    <w:p w:rsidR="00924FD3" w:rsidRPr="00A34B6A" w:rsidRDefault="00924FD3">
      <w:pPr>
        <w:pStyle w:val="20"/>
        <w:shd w:val="clear" w:color="auto" w:fill="auto"/>
        <w:spacing w:before="0" w:after="0" w:line="250" w:lineRule="exact"/>
        <w:rPr>
          <w:rFonts w:ascii="Times New Roman" w:hAnsi="Times New Roman" w:cs="Times New Roman"/>
          <w:sz w:val="20"/>
          <w:szCs w:val="20"/>
        </w:rPr>
      </w:pPr>
    </w:p>
    <w:p w:rsidR="00AA1B62" w:rsidRDefault="00013E2A" w:rsidP="000F21EB">
      <w:pPr>
        <w:pStyle w:val="22"/>
        <w:framePr w:w="10776" w:wrap="notBeside" w:vAnchor="text" w:hAnchor="text" w:xAlign="center" w:y="1"/>
        <w:shd w:val="clear" w:color="auto" w:fill="auto"/>
        <w:ind w:firstLine="426"/>
        <w:rPr>
          <w:rFonts w:ascii="Times New Roman" w:hAnsi="Times New Roman" w:cs="Times New Roman"/>
          <w:sz w:val="20"/>
          <w:szCs w:val="20"/>
        </w:rPr>
      </w:pPr>
      <w:r w:rsidRPr="00A34B6A">
        <w:rPr>
          <w:rFonts w:ascii="Times New Roman" w:hAnsi="Times New Roman" w:cs="Times New Roman"/>
          <w:sz w:val="20"/>
          <w:szCs w:val="20"/>
        </w:rPr>
        <w:t>Ціни/тарифи фінансових послуг:</w:t>
      </w:r>
    </w:p>
    <w:p w:rsidR="00AA1B62" w:rsidRPr="00A34B6A" w:rsidRDefault="00013E2A" w:rsidP="000F21EB">
      <w:pPr>
        <w:pStyle w:val="a5"/>
        <w:framePr w:w="10776" w:wrap="notBeside" w:vAnchor="text" w:hAnchor="text" w:xAlign="center" w:y="1"/>
        <w:shd w:val="clear" w:color="auto" w:fill="auto"/>
        <w:ind w:left="426"/>
        <w:rPr>
          <w:rFonts w:ascii="Times New Roman" w:hAnsi="Times New Roman" w:cs="Times New Roman"/>
          <w:sz w:val="20"/>
          <w:szCs w:val="20"/>
        </w:rPr>
      </w:pPr>
      <w:r w:rsidRPr="00A34B6A">
        <w:rPr>
          <w:rFonts w:ascii="Times New Roman" w:hAnsi="Times New Roman" w:cs="Times New Roman"/>
          <w:sz w:val="20"/>
          <w:szCs w:val="20"/>
        </w:rPr>
        <w:t>Ціни/тарифи фінансових послуг визначаються відповідно до умов Договору про надання коштів у позик</w:t>
      </w:r>
      <w:r w:rsidR="00A34B6A" w:rsidRPr="00A34B6A">
        <w:rPr>
          <w:rFonts w:ascii="Times New Roman" w:hAnsi="Times New Roman" w:cs="Times New Roman"/>
          <w:sz w:val="20"/>
          <w:szCs w:val="20"/>
        </w:rPr>
        <w:t>у на умовах фінансового кредиту та Договору факторингу</w:t>
      </w:r>
      <w:r w:rsidRPr="00A34B6A">
        <w:rPr>
          <w:rFonts w:ascii="Times New Roman" w:hAnsi="Times New Roman" w:cs="Times New Roman"/>
          <w:sz w:val="20"/>
          <w:szCs w:val="20"/>
        </w:rPr>
        <w:t xml:space="preserve"> згідно якого Клієнт бажає отримати фінансові послуги. Додаткова інформація про ціни/тарифи, відповідно до умов Договорів розміщена на сайті ТОВ «</w:t>
      </w:r>
      <w:r w:rsidR="00A56E35">
        <w:rPr>
          <w:rFonts w:ascii="Times New Roman" w:hAnsi="Times New Roman" w:cs="Times New Roman"/>
          <w:sz w:val="20"/>
          <w:szCs w:val="20"/>
        </w:rPr>
        <w:t xml:space="preserve">ОРІЄНС </w:t>
      </w:r>
      <w:r w:rsidR="00A34B6A" w:rsidRPr="00A34B6A">
        <w:rPr>
          <w:rStyle w:val="11"/>
          <w:rFonts w:ascii="Times New Roman" w:hAnsi="Times New Roman" w:cs="Times New Roman"/>
          <w:b w:val="0"/>
          <w:bCs w:val="0"/>
          <w:sz w:val="20"/>
          <w:szCs w:val="20"/>
          <w:lang w:val="uk-UA" w:eastAsia="en-US" w:bidi="en-US"/>
        </w:rPr>
        <w:t>ФІНАНС</w:t>
      </w:r>
      <w:r w:rsidRPr="00A34B6A">
        <w:rPr>
          <w:rFonts w:ascii="Times New Roman" w:hAnsi="Times New Roman" w:cs="Times New Roman"/>
          <w:sz w:val="20"/>
          <w:szCs w:val="20"/>
        </w:rPr>
        <w:t>».</w:t>
      </w:r>
    </w:p>
    <w:p w:rsidR="000F21EB" w:rsidRDefault="000F21EB">
      <w:pPr>
        <w:pStyle w:val="a5"/>
        <w:framePr w:w="10776" w:wrap="notBeside" w:vAnchor="text" w:hAnchor="text" w:xAlign="center" w:y="1"/>
        <w:shd w:val="clear" w:color="auto" w:fill="auto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45"/>
        <w:gridCol w:w="5531"/>
      </w:tblGrid>
      <w:tr w:rsidR="00AA1B62" w:rsidRPr="00A34B6A" w:rsidTr="000F21EB">
        <w:trPr>
          <w:trHeight w:hRule="exact" w:val="1987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B62" w:rsidRPr="000F21EB" w:rsidRDefault="00013E2A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F21EB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1) фінансову послугу, що пропонується надати Клієнту, із зазначенням вартості цієї послуги для Клієнта, якщо інше не передбачено законами з питань регулювання окремих ринків фінансових послуг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B62" w:rsidRDefault="00924FD3" w:rsidP="00517560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0" w:line="293" w:lineRule="exact"/>
              <w:rPr>
                <w:rStyle w:val="23"/>
                <w:rFonts w:ascii="Times New Roman" w:hAnsi="Times New Roman" w:cs="Times New Roman"/>
                <w:sz w:val="22"/>
                <w:szCs w:val="22"/>
              </w:rPr>
            </w:pPr>
            <w:r w:rsidRPr="000F21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Згідно з поданою заявкою клієнту буде запропонована фінансова послуга на запитуваних заявником та погоджених фінансовою </w:t>
            </w:r>
            <w:r w:rsidR="00103B86">
              <w:rPr>
                <w:rFonts w:ascii="Times New Roman" w:eastAsia="Times New Roman" w:hAnsi="Times New Roman" w:cs="Times New Roman"/>
                <w:sz w:val="22"/>
                <w:szCs w:val="22"/>
              </w:rPr>
              <w:t>установою</w:t>
            </w:r>
            <w:r w:rsidRPr="000F21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умовах. Вартість послуг буде повідомлено клієнту перед укладенням договору за місцем розташування фінансової установи</w:t>
            </w:r>
            <w:r w:rsidR="00013E2A" w:rsidRPr="000F21EB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F21EB" w:rsidRDefault="000F21EB" w:rsidP="00517560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0" w:line="293" w:lineRule="exact"/>
              <w:rPr>
                <w:rStyle w:val="23"/>
              </w:rPr>
            </w:pPr>
          </w:p>
          <w:p w:rsidR="000F21EB" w:rsidRPr="000F21EB" w:rsidRDefault="000F21EB" w:rsidP="00517560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0" w:line="29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1B62" w:rsidRPr="00A34B6A" w:rsidTr="00A34B6A">
        <w:trPr>
          <w:trHeight w:hRule="exact" w:val="2429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B62" w:rsidRPr="000F21EB" w:rsidRDefault="00013E2A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F21EB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2) умови надання додаткових фінансових послуг та їх вартість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B62" w:rsidRPr="000F21EB" w:rsidRDefault="00924FD3" w:rsidP="00103B86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0" w:line="29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F21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Додаткові фінансові послуги, передбачені законодавством України, надаються фінансовою </w:t>
            </w:r>
            <w:r w:rsidR="00103B86">
              <w:rPr>
                <w:rFonts w:ascii="Times New Roman" w:eastAsia="Times New Roman" w:hAnsi="Times New Roman" w:cs="Times New Roman"/>
                <w:sz w:val="22"/>
                <w:szCs w:val="22"/>
              </w:rPr>
              <w:t>установою</w:t>
            </w:r>
            <w:r w:rsidRPr="000F21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клієнтам на підставі окремого (окремих) договору (договорів), які укладаються між клієнтом та фінансовою компанією, і в яких визначаються порядок, умови надання та вартість додаткових фінансових послуг</w:t>
            </w:r>
            <w:r w:rsidR="00013E2A" w:rsidRPr="000F21EB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AA1B62" w:rsidRPr="00A34B6A" w:rsidRDefault="00AA1B62">
      <w:pPr>
        <w:framePr w:w="1077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AA1B62" w:rsidRPr="00A34B6A" w:rsidRDefault="00AA1B62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10658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122"/>
        <w:gridCol w:w="5536"/>
      </w:tblGrid>
      <w:tr w:rsidR="00AA1B62" w:rsidRPr="00A34B6A" w:rsidTr="00103B86">
        <w:trPr>
          <w:trHeight w:hRule="exact" w:val="851"/>
          <w:jc w:val="center"/>
        </w:trPr>
        <w:tc>
          <w:tcPr>
            <w:tcW w:w="5122" w:type="dxa"/>
            <w:shd w:val="clear" w:color="auto" w:fill="FFFFFF"/>
          </w:tcPr>
          <w:p w:rsidR="0057248A" w:rsidRDefault="00013E2A" w:rsidP="00103B86">
            <w:pPr>
              <w:pStyle w:val="20"/>
              <w:framePr w:w="10762" w:h="16554" w:hRule="exact" w:wrap="notBeside" w:vAnchor="text" w:hAnchor="page" w:x="601" w:y="-132"/>
              <w:shd w:val="clear" w:color="auto" w:fill="auto"/>
              <w:spacing w:before="0" w:after="0" w:line="288" w:lineRule="exact"/>
              <w:jc w:val="left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A34B6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3) порядок сплати податків і зборів за рахунок фізичної </w:t>
            </w:r>
          </w:p>
          <w:p w:rsidR="00AA1B62" w:rsidRPr="00A34B6A" w:rsidRDefault="00013E2A" w:rsidP="00103B86">
            <w:pPr>
              <w:pStyle w:val="20"/>
              <w:framePr w:w="10762" w:h="16554" w:hRule="exact" w:wrap="notBeside" w:vAnchor="text" w:hAnchor="page" w:x="601" w:y="-132"/>
              <w:shd w:val="clear" w:color="auto" w:fill="auto"/>
              <w:spacing w:before="0" w:after="0" w:line="288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4B6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особи в результаті отримання фінансової послуги</w:t>
            </w:r>
          </w:p>
        </w:tc>
        <w:tc>
          <w:tcPr>
            <w:tcW w:w="5536" w:type="dxa"/>
            <w:shd w:val="clear" w:color="auto" w:fill="FFFFFF"/>
          </w:tcPr>
          <w:p w:rsidR="00AA1B62" w:rsidRPr="00C711B4" w:rsidRDefault="00924FD3" w:rsidP="00103B86">
            <w:pPr>
              <w:pStyle w:val="20"/>
              <w:framePr w:w="10762" w:h="16554" w:hRule="exact" w:wrap="notBeside" w:vAnchor="text" w:hAnchor="page" w:x="601" w:y="-132"/>
              <w:shd w:val="clear" w:color="auto" w:fill="auto"/>
              <w:spacing w:before="0" w:after="0" w:line="29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711B4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Сплата податків і зборів за рахунок фізичної особи в результаті отримання фінансової послуги здійснюється відповідно до законодавства України</w:t>
            </w:r>
            <w:r w:rsidRPr="00C711B4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3E2A" w:rsidRPr="00C711B4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1B62" w:rsidRPr="00A34B6A" w:rsidTr="00103B86">
        <w:trPr>
          <w:trHeight w:hRule="exact" w:val="2528"/>
          <w:jc w:val="center"/>
        </w:trPr>
        <w:tc>
          <w:tcPr>
            <w:tcW w:w="5122" w:type="dxa"/>
            <w:shd w:val="clear" w:color="auto" w:fill="FFFFFF"/>
          </w:tcPr>
          <w:p w:rsidR="00AA1B62" w:rsidRPr="00A34B6A" w:rsidRDefault="00013E2A" w:rsidP="00103B86">
            <w:pPr>
              <w:pStyle w:val="20"/>
              <w:framePr w:w="10762" w:h="16554" w:hRule="exact" w:wrap="notBeside" w:vAnchor="text" w:hAnchor="page" w:x="601" w:y="-132"/>
              <w:shd w:val="clear" w:color="auto" w:fill="auto"/>
              <w:spacing w:before="0" w:after="0" w:line="288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4B6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4) правові наслідки та порядок здійснення розрахунків з фізичною особою внаслідок дострокового припинення надання фінансової послуги</w:t>
            </w:r>
          </w:p>
        </w:tc>
        <w:tc>
          <w:tcPr>
            <w:tcW w:w="5536" w:type="dxa"/>
            <w:shd w:val="clear" w:color="auto" w:fill="FFFFFF"/>
          </w:tcPr>
          <w:p w:rsidR="0057248A" w:rsidRPr="0057248A" w:rsidRDefault="0057248A" w:rsidP="00103B86">
            <w:pPr>
              <w:framePr w:w="10762" w:h="16554" w:hRule="exact" w:wrap="notBeside" w:vAnchor="text" w:hAnchor="page" w:x="601" w:y="-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Дострокове припинення надання фінансової послуги здійснюється внаслідок розірвання Договору. Порядок і підстави розірвання Договору визначаються Договором, укладеним між клієнтом та фінансовою </w:t>
            </w:r>
            <w:r w:rsidR="00103B86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установою</w:t>
            </w:r>
            <w:r w:rsidRPr="00572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57248A" w:rsidRPr="0057248A" w:rsidRDefault="0057248A" w:rsidP="00103B86">
            <w:pPr>
              <w:framePr w:w="10762" w:h="16554" w:hRule="exact" w:wrap="notBeside" w:vAnchor="text" w:hAnchor="page" w:x="601" w:y="-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разі розірвання Договору клієнт та фінансова </w:t>
            </w:r>
            <w:r w:rsidR="00103B86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установа</w:t>
            </w:r>
            <w:r w:rsidRPr="00572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зобов’язуються провести взаємні розрахунки: </w:t>
            </w:r>
          </w:p>
          <w:p w:rsidR="0057248A" w:rsidRPr="0057248A" w:rsidRDefault="0057248A" w:rsidP="00103B86">
            <w:pPr>
              <w:framePr w:w="10762" w:h="16554" w:hRule="exact" w:wrap="notBeside" w:vAnchor="text" w:hAnchor="page" w:x="601" w:y="-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572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фінансова </w:t>
            </w:r>
            <w:r w:rsidR="0082402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установа</w:t>
            </w:r>
            <w:r w:rsidRPr="00572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заявою клієнта переказує залишок коштів клієнта за реквізитами, вказаними в заяві клієнта, на банківський рахунок клієнта; </w:t>
            </w:r>
          </w:p>
          <w:p w:rsidR="0057248A" w:rsidRPr="0057248A" w:rsidRDefault="0057248A" w:rsidP="00103B86">
            <w:pPr>
              <w:framePr w:w="10762" w:h="16554" w:hRule="exact" w:wrap="notBeside" w:vAnchor="text" w:hAnchor="page" w:x="601" w:y="-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572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клієнт повинен погасити усю існуючу на момент розірвання Договору заборгованість перед фінансовою </w:t>
            </w:r>
            <w:r w:rsidR="0082402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установою</w:t>
            </w:r>
            <w:r w:rsidRPr="0057248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A1B62" w:rsidRPr="00A34B6A" w:rsidRDefault="00AA1B62" w:rsidP="00103B86">
            <w:pPr>
              <w:pStyle w:val="20"/>
              <w:framePr w:w="10762" w:h="16554" w:hRule="exact" w:wrap="notBeside" w:vAnchor="text" w:hAnchor="page" w:x="601" w:y="-132"/>
              <w:shd w:val="clear" w:color="auto" w:fill="auto"/>
              <w:spacing w:before="0" w:after="0" w:line="293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62" w:rsidRPr="00A34B6A" w:rsidTr="00103B86">
        <w:trPr>
          <w:trHeight w:hRule="exact" w:val="5367"/>
          <w:jc w:val="center"/>
        </w:trPr>
        <w:tc>
          <w:tcPr>
            <w:tcW w:w="5122" w:type="dxa"/>
            <w:shd w:val="clear" w:color="auto" w:fill="FFFFFF"/>
          </w:tcPr>
          <w:p w:rsidR="00AA1B62" w:rsidRPr="00A34B6A" w:rsidRDefault="00013E2A" w:rsidP="00103B86">
            <w:pPr>
              <w:pStyle w:val="20"/>
              <w:framePr w:w="10762" w:h="16554" w:hRule="exact" w:wrap="notBeside" w:vAnchor="text" w:hAnchor="page" w:x="601" w:y="-132"/>
              <w:shd w:val="clear" w:color="auto" w:fill="auto"/>
              <w:spacing w:before="0" w:after="0" w:line="29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34B6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5) механізм захисту фінансовою установою прав споживачів та порядок урегулювання спірних питань, що виникають у процесі надання фінансової послуги</w:t>
            </w:r>
          </w:p>
        </w:tc>
        <w:tc>
          <w:tcPr>
            <w:tcW w:w="5536" w:type="dxa"/>
            <w:shd w:val="clear" w:color="auto" w:fill="FFFFFF"/>
          </w:tcPr>
          <w:p w:rsidR="00AA1B62" w:rsidRPr="00C711B4" w:rsidRDefault="00C711B4" w:rsidP="00103B86">
            <w:pPr>
              <w:pStyle w:val="20"/>
              <w:framePr w:w="10762" w:h="16554" w:hRule="exact" w:wrap="notBeside" w:vAnchor="text" w:hAnchor="page" w:x="601" w:y="-132"/>
              <w:shd w:val="clear" w:color="auto" w:fill="auto"/>
              <w:spacing w:before="0" w:after="0" w:line="29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71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Фінансова установа здійснює захист прав споживачів згідно з вимогами Закону України «Про захист прав споживачів» шляхом надання споживачеві необхідної інформації до надання фінансової послуги. Усі спірні питання, які можуть виникнути у майбутньому між клієнтом та </w:t>
            </w:r>
            <w:r w:rsidR="00103B86">
              <w:rPr>
                <w:rFonts w:ascii="Times New Roman" w:eastAsia="Times New Roman" w:hAnsi="Times New Roman" w:cs="Times New Roman"/>
                <w:sz w:val="20"/>
                <w:szCs w:val="20"/>
              </w:rPr>
              <w:t>фінансовою</w:t>
            </w:r>
            <w:r w:rsidRPr="00C71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установою, будуть врегульовані шляхом переговорів. Якщо неможливим буде дійти згоди із спірних питань в процесі переговорів, то такий спір вирішуватиметься у судовому порядку згідно із законодавством України</w:t>
            </w:r>
            <w:r w:rsidR="00013E2A" w:rsidRPr="00C711B4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21EB" w:rsidRPr="000D398A" w:rsidRDefault="00013E2A" w:rsidP="00103B86">
            <w:pPr>
              <w:pStyle w:val="20"/>
              <w:framePr w:w="10762" w:h="16554" w:hRule="exact" w:wrap="notBeside" w:vAnchor="text" w:hAnchor="page" w:x="601" w:y="-132"/>
              <w:shd w:val="clear" w:color="auto" w:fill="auto"/>
              <w:spacing w:before="0" w:after="0" w:line="293" w:lineRule="exact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A34B6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Скарги і письмові звернення громадян приймаються за адресою: </w:t>
            </w:r>
            <w:r w:rsidR="00673676" w:rsidRPr="00A56E35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01004, м. Київ, вулиця Велика Васильківська, будинок 13/1</w:t>
            </w:r>
            <w:r w:rsidRPr="00A34B6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, а також на </w:t>
            </w:r>
            <w:r w:rsidRPr="00A34B6A">
              <w:rPr>
                <w:rStyle w:val="23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 xml:space="preserve">e-mail: </w:t>
            </w:r>
            <w:r w:rsidR="00C711B4" w:rsidRPr="00A34B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73676" w:rsidRPr="00A56E3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hyperlink r:id="rId8" w:history="1">
              <w:r w:rsidR="00673676" w:rsidRPr="00E75B1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info@oriens-finans.com.ua</w:t>
              </w:r>
            </w:hyperlink>
            <w:r w:rsidR="000D398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r w:rsidR="000D398A" w:rsidRPr="000D398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Споживач, також може звертатись зі скаргами і зверненнями до Національного банку України</w:t>
            </w:r>
            <w:r w:rsidR="000D398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за адресою зазначеною в п.6.</w:t>
            </w:r>
          </w:p>
          <w:p w:rsidR="00C711B4" w:rsidRPr="00C711B4" w:rsidRDefault="00013E2A" w:rsidP="00103B86">
            <w:pPr>
              <w:pStyle w:val="20"/>
              <w:framePr w:w="10762" w:h="16554" w:hRule="exact" w:wrap="notBeside" w:vAnchor="text" w:hAnchor="page" w:x="601" w:y="-132"/>
              <w:shd w:val="clear" w:color="auto" w:fill="auto"/>
              <w:spacing w:before="0" w:after="0" w:line="29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34B6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Скарги і письмові звернення громадян розглядаються в порядку </w:t>
            </w:r>
            <w:r w:rsidR="00C711B4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Закону України</w:t>
            </w:r>
            <w:r w:rsidRPr="00A34B6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 «Про звернення громадян»</w:t>
            </w:r>
            <w:r w:rsidR="00C711B4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11B4" w:rsidRPr="00C711B4">
              <w:rPr>
                <w:rFonts w:ascii="Times New Roman" w:hAnsi="Times New Roman" w:cs="Times New Roman"/>
                <w:sz w:val="20"/>
                <w:szCs w:val="20"/>
              </w:rPr>
              <w:t>та «Про захист прав споживачів».</w:t>
            </w:r>
          </w:p>
          <w:p w:rsidR="00AA1B62" w:rsidRPr="00A34B6A" w:rsidRDefault="00C711B4" w:rsidP="00103B86">
            <w:pPr>
              <w:pStyle w:val="20"/>
              <w:framePr w:w="10762" w:h="16554" w:hRule="exact" w:wrap="notBeside" w:vAnchor="text" w:hAnchor="page" w:x="601" w:y="-132"/>
              <w:shd w:val="clear" w:color="auto" w:fill="auto"/>
              <w:spacing w:before="0" w:after="0" w:line="29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37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E2A" w:rsidRPr="00A34B6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Якщо неможливим буде дійти згоди із спірних питань в процесі переговорів, то такий спір вирішуватиметься у </w:t>
            </w:r>
            <w:r w:rsidR="00013E2A" w:rsidRPr="00A34B6A">
              <w:rPr>
                <w:rStyle w:val="23"/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 xml:space="preserve">судовому </w:t>
            </w:r>
            <w:r w:rsidR="00013E2A" w:rsidRPr="00A34B6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порядку, згідно із законодавством України.</w:t>
            </w:r>
          </w:p>
        </w:tc>
      </w:tr>
      <w:tr w:rsidR="00AA1B62" w:rsidRPr="00A34B6A" w:rsidTr="00103B86">
        <w:trPr>
          <w:trHeight w:hRule="exact" w:val="7557"/>
          <w:jc w:val="center"/>
        </w:trPr>
        <w:tc>
          <w:tcPr>
            <w:tcW w:w="5122" w:type="dxa"/>
            <w:shd w:val="clear" w:color="auto" w:fill="FFFFFF"/>
          </w:tcPr>
          <w:p w:rsidR="0057248A" w:rsidRDefault="00013E2A" w:rsidP="00103B86">
            <w:pPr>
              <w:pStyle w:val="20"/>
              <w:framePr w:w="10762" w:h="16554" w:hRule="exact" w:wrap="notBeside" w:vAnchor="text" w:hAnchor="page" w:x="601" w:y="-132"/>
              <w:shd w:val="clear" w:color="auto" w:fill="auto"/>
              <w:spacing w:before="0" w:after="0" w:line="293" w:lineRule="exact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A34B6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6) реквізити органу, який здійснює державне регулювання ринків фінансових послуг (адреса, номер телефону тощо),</w:t>
            </w:r>
          </w:p>
          <w:p w:rsidR="00AA1B62" w:rsidRPr="00A34B6A" w:rsidRDefault="00013E2A" w:rsidP="00103B86">
            <w:pPr>
              <w:pStyle w:val="20"/>
              <w:framePr w:w="10762" w:h="16554" w:hRule="exact" w:wrap="notBeside" w:vAnchor="text" w:hAnchor="page" w:x="601" w:y="-132"/>
              <w:shd w:val="clear" w:color="auto" w:fill="auto"/>
              <w:spacing w:before="0" w:after="0" w:line="29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34B6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 а також реквізити органів з питань захисту прав споживачів</w:t>
            </w:r>
          </w:p>
        </w:tc>
        <w:tc>
          <w:tcPr>
            <w:tcW w:w="5536" w:type="dxa"/>
            <w:shd w:val="clear" w:color="auto" w:fill="FFFFFF"/>
          </w:tcPr>
          <w:p w:rsidR="00AA1B62" w:rsidRPr="00103B86" w:rsidRDefault="00013E2A" w:rsidP="00103B86">
            <w:pPr>
              <w:pStyle w:val="20"/>
              <w:framePr w:w="10762" w:h="16554" w:hRule="exact" w:wrap="notBeside" w:vAnchor="text" w:hAnchor="page" w:x="601" w:y="-132"/>
              <w:shd w:val="clear" w:color="auto" w:fill="auto"/>
              <w:spacing w:before="0" w:after="0" w:line="293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3B86">
              <w:rPr>
                <w:rStyle w:val="211pt0"/>
                <w:rFonts w:ascii="Times New Roman" w:hAnsi="Times New Roman" w:cs="Times New Roman"/>
                <w:sz w:val="18"/>
                <w:szCs w:val="18"/>
              </w:rPr>
              <w:t>ОРГАН, ЩО ЗДІЙСНЮЄ ДЕРЖАВНЕ РЕГУЛЮВАННЯ РИНКІВ</w:t>
            </w:r>
            <w:r w:rsidR="0057248A" w:rsidRPr="00103B86">
              <w:rPr>
                <w:rStyle w:val="211pt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3B86">
              <w:rPr>
                <w:rStyle w:val="211pt0"/>
                <w:rFonts w:ascii="Times New Roman" w:hAnsi="Times New Roman" w:cs="Times New Roman"/>
                <w:sz w:val="18"/>
                <w:szCs w:val="18"/>
              </w:rPr>
              <w:t>ФІНАНСОВИХ ПОСЛУГ</w:t>
            </w:r>
          </w:p>
          <w:p w:rsidR="000F21EB" w:rsidRPr="00103B86" w:rsidRDefault="00013E2A" w:rsidP="00103B86">
            <w:pPr>
              <w:pStyle w:val="20"/>
              <w:framePr w:w="10762" w:h="16554" w:hRule="exact" w:wrap="notBeside" w:vAnchor="text" w:hAnchor="page" w:x="601" w:y="-132"/>
              <w:shd w:val="clear" w:color="auto" w:fill="auto"/>
              <w:spacing w:before="0" w:after="0" w:line="293" w:lineRule="exact"/>
              <w:jc w:val="left"/>
              <w:rPr>
                <w:rStyle w:val="23"/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  <w:r w:rsidRPr="00103B86">
              <w:rPr>
                <w:rStyle w:val="23"/>
                <w:rFonts w:ascii="Times New Roman" w:hAnsi="Times New Roman" w:cs="Times New Roman"/>
                <w:sz w:val="18"/>
                <w:szCs w:val="18"/>
              </w:rPr>
              <w:t xml:space="preserve">Назва: </w:t>
            </w:r>
            <w:r w:rsidRPr="00103B86">
              <w:rPr>
                <w:rStyle w:val="211pt1"/>
                <w:rFonts w:ascii="Times New Roman" w:hAnsi="Times New Roman" w:cs="Times New Roman"/>
                <w:sz w:val="18"/>
                <w:szCs w:val="18"/>
              </w:rPr>
              <w:t>Національний банк України</w:t>
            </w:r>
            <w:r w:rsidR="00103B86">
              <w:rPr>
                <w:rStyle w:val="211pt1"/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r w:rsidRPr="00103B86">
              <w:rPr>
                <w:rStyle w:val="23"/>
                <w:rFonts w:ascii="Times New Roman" w:hAnsi="Times New Roman" w:cs="Times New Roman"/>
                <w:sz w:val="18"/>
                <w:szCs w:val="18"/>
              </w:rPr>
              <w:t xml:space="preserve">Адреса: вул. Інститутська, 9, м. Київ, 01601, Україна </w:t>
            </w:r>
            <w:r w:rsidR="00103B86">
              <w:rPr>
                <w:rStyle w:val="23"/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03B86">
              <w:rPr>
                <w:rStyle w:val="23"/>
                <w:rFonts w:ascii="Times New Roman" w:hAnsi="Times New Roman" w:cs="Times New Roman"/>
                <w:sz w:val="18"/>
                <w:szCs w:val="18"/>
              </w:rPr>
              <w:t>Телефон:</w:t>
            </w:r>
            <w:hyperlink r:id="rId9" w:history="1">
              <w:r w:rsidRPr="00103B8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 xml:space="preserve"> 044 230 1844,</w:t>
              </w:r>
            </w:hyperlink>
            <w:r w:rsidRPr="00103B86">
              <w:rPr>
                <w:rStyle w:val="2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3B86">
              <w:rPr>
                <w:rStyle w:val="23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 xml:space="preserve">e-mail: </w:t>
            </w:r>
            <w:hyperlink r:id="rId10" w:history="1">
              <w:r w:rsidRPr="00103B86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 w:bidi="en-US"/>
                </w:rPr>
                <w:t>nbu@bank.gov.ua</w:t>
              </w:r>
            </w:hyperlink>
            <w:r w:rsidRPr="00103B86">
              <w:rPr>
                <w:rStyle w:val="23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 xml:space="preserve"> </w:t>
            </w:r>
          </w:p>
          <w:p w:rsidR="00AA1B62" w:rsidRPr="00103B86" w:rsidRDefault="00013E2A" w:rsidP="00103B86">
            <w:pPr>
              <w:pStyle w:val="20"/>
              <w:framePr w:w="10762" w:h="16554" w:hRule="exact" w:wrap="notBeside" w:vAnchor="text" w:hAnchor="page" w:x="601" w:y="-132"/>
              <w:shd w:val="clear" w:color="auto" w:fill="auto"/>
              <w:spacing w:before="0" w:after="0" w:line="293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3B86">
              <w:rPr>
                <w:rStyle w:val="211pt0"/>
                <w:rFonts w:ascii="Times New Roman" w:hAnsi="Times New Roman" w:cs="Times New Roman"/>
                <w:sz w:val="18"/>
                <w:szCs w:val="18"/>
              </w:rPr>
              <w:t>УПРАВЛІННЯ ЗАХИСТУ ПРАВ СПОЖИВАЧІВ ФІНАНСОВИХ ПОСЛУГ НБУ:</w:t>
            </w:r>
          </w:p>
          <w:p w:rsidR="00AA1B62" w:rsidRPr="00103B86" w:rsidRDefault="00013E2A" w:rsidP="00103B86">
            <w:pPr>
              <w:pStyle w:val="20"/>
              <w:framePr w:w="10762" w:h="16554" w:hRule="exact" w:wrap="notBeside" w:vAnchor="text" w:hAnchor="page" w:x="601" w:y="-132"/>
              <w:shd w:val="clear" w:color="auto" w:fill="auto"/>
              <w:spacing w:before="0" w:after="0" w:line="293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3B86">
              <w:rPr>
                <w:rStyle w:val="23"/>
                <w:rFonts w:ascii="Times New Roman" w:hAnsi="Times New Roman" w:cs="Times New Roman"/>
                <w:sz w:val="18"/>
                <w:szCs w:val="18"/>
              </w:rPr>
              <w:t>Адреса для листів: вул. Інститутська, 9, м. Київ, 01601, Україна Адреса для подачі письмових звернень громадян: вул. Інститутська, 11-б, м. Київ, 01601</w:t>
            </w:r>
            <w:r w:rsidR="000F21EB" w:rsidRPr="00103B86">
              <w:rPr>
                <w:rStyle w:val="23"/>
                <w:rFonts w:ascii="Times New Roman" w:hAnsi="Times New Roman" w:cs="Times New Roman"/>
                <w:sz w:val="18"/>
                <w:szCs w:val="18"/>
              </w:rPr>
              <w:t>.</w:t>
            </w:r>
            <w:r w:rsidR="00103B86">
              <w:rPr>
                <w:rStyle w:val="2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3B86">
              <w:rPr>
                <w:rStyle w:val="23"/>
                <w:rFonts w:ascii="Times New Roman" w:hAnsi="Times New Roman" w:cs="Times New Roman"/>
                <w:sz w:val="18"/>
                <w:szCs w:val="18"/>
              </w:rPr>
              <w:t xml:space="preserve">Телефон гарячої лінії: 0 800 505 240; </w:t>
            </w:r>
            <w:r w:rsidRPr="00103B86">
              <w:rPr>
                <w:rStyle w:val="23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 xml:space="preserve">e-mail: </w:t>
            </w:r>
            <w:hyperlink r:id="rId11" w:history="1">
              <w:r w:rsidRPr="00103B8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nbu@bank.gov.ua</w:t>
              </w:r>
            </w:hyperlink>
          </w:p>
          <w:p w:rsidR="000F21EB" w:rsidRPr="00103B86" w:rsidRDefault="00013E2A" w:rsidP="00103B86">
            <w:pPr>
              <w:pStyle w:val="20"/>
              <w:framePr w:w="10762" w:h="16554" w:hRule="exact" w:wrap="notBeside" w:vAnchor="text" w:hAnchor="page" w:x="601" w:y="-132"/>
              <w:shd w:val="clear" w:color="auto" w:fill="auto"/>
              <w:spacing w:before="0" w:after="0" w:line="293" w:lineRule="exact"/>
              <w:jc w:val="left"/>
              <w:rPr>
                <w:rStyle w:val="23"/>
                <w:rFonts w:ascii="Times New Roman" w:hAnsi="Times New Roman" w:cs="Times New Roman"/>
                <w:sz w:val="18"/>
                <w:szCs w:val="18"/>
              </w:rPr>
            </w:pPr>
            <w:r w:rsidRPr="00103B86">
              <w:rPr>
                <w:rStyle w:val="23"/>
                <w:rFonts w:ascii="Times New Roman" w:hAnsi="Times New Roman" w:cs="Times New Roman"/>
                <w:sz w:val="18"/>
                <w:szCs w:val="18"/>
              </w:rPr>
              <w:t>Інформація на сайті НБУ про захист прав споживачів:</w:t>
            </w:r>
          </w:p>
          <w:p w:rsidR="000F21EB" w:rsidRPr="00103B86" w:rsidRDefault="000F21EB" w:rsidP="00103B86">
            <w:pPr>
              <w:pStyle w:val="20"/>
              <w:framePr w:w="10762" w:h="16554" w:hRule="exact" w:wrap="notBeside" w:vAnchor="text" w:hAnchor="page" w:x="601" w:y="-132"/>
              <w:shd w:val="clear" w:color="auto" w:fill="auto"/>
              <w:spacing w:before="0" w:after="0" w:line="293" w:lineRule="exact"/>
              <w:jc w:val="left"/>
              <w:rPr>
                <w:rStyle w:val="23"/>
                <w:rFonts w:ascii="Times New Roman" w:hAnsi="Times New Roman" w:cs="Times New Roman"/>
                <w:sz w:val="18"/>
                <w:szCs w:val="18"/>
              </w:rPr>
            </w:pPr>
            <w:r w:rsidRPr="00103B86">
              <w:rPr>
                <w:rStyle w:val="23"/>
                <w:rFonts w:ascii="Times New Roman" w:hAnsi="Times New Roman" w:cs="Times New Roman"/>
                <w:sz w:val="18"/>
                <w:szCs w:val="18"/>
              </w:rPr>
              <w:t>https:// bank.gov.ua/ ua/consumer-protection/</w:t>
            </w:r>
          </w:p>
          <w:p w:rsidR="00AA1B62" w:rsidRPr="00103B86" w:rsidRDefault="00013E2A" w:rsidP="00103B86">
            <w:pPr>
              <w:pStyle w:val="20"/>
              <w:framePr w:w="10762" w:h="16554" w:hRule="exact" w:wrap="notBeside" w:vAnchor="text" w:hAnchor="page" w:x="601" w:y="-132"/>
              <w:shd w:val="clear" w:color="auto" w:fill="auto"/>
              <w:spacing w:before="0" w:after="0" w:line="293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3B86">
              <w:rPr>
                <w:rStyle w:val="211pt0"/>
                <w:rFonts w:ascii="Times New Roman" w:hAnsi="Times New Roman" w:cs="Times New Roman"/>
                <w:sz w:val="18"/>
                <w:szCs w:val="18"/>
              </w:rPr>
              <w:t>ЦЕНТРАЛЬНИЙ ОРГАН З ПИТАНЬ ЗАХИСТУ ПРАВ СПОЖИВАЧІВ</w:t>
            </w:r>
            <w:r w:rsidR="00103B86">
              <w:rPr>
                <w:rStyle w:val="211pt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F21EB" w:rsidRPr="00103B86" w:rsidRDefault="000F21EB" w:rsidP="00103B86">
            <w:pPr>
              <w:pStyle w:val="ab"/>
              <w:framePr w:w="10762" w:h="16554" w:hRule="exact" w:wrap="notBeside" w:vAnchor="text" w:hAnchor="page" w:x="601" w:y="-132"/>
              <w:spacing w:before="0" w:beforeAutospacing="0" w:after="0" w:afterAutospacing="0"/>
              <w:rPr>
                <w:rStyle w:val="ac"/>
                <w:rFonts w:eastAsia="Calibri"/>
                <w:color w:val="000000"/>
                <w:sz w:val="18"/>
                <w:szCs w:val="18"/>
                <w:lang w:val="uk-UA"/>
              </w:rPr>
            </w:pPr>
            <w:r w:rsidRPr="00103B86">
              <w:rPr>
                <w:rStyle w:val="ac"/>
                <w:rFonts w:eastAsia="Calibri"/>
                <w:color w:val="000000"/>
                <w:sz w:val="18"/>
                <w:szCs w:val="18"/>
                <w:lang w:val="uk-UA"/>
              </w:rPr>
              <w:t>Держпродспоживслужба</w:t>
            </w:r>
          </w:p>
          <w:p w:rsidR="000F21EB" w:rsidRPr="00103B86" w:rsidRDefault="000F21EB" w:rsidP="00103B86">
            <w:pPr>
              <w:pStyle w:val="ab"/>
              <w:framePr w:w="10762" w:h="16554" w:hRule="exact" w:wrap="notBeside" w:vAnchor="text" w:hAnchor="page" w:x="601" w:y="-132"/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  <w:r w:rsidRPr="00103B86">
              <w:rPr>
                <w:color w:val="000000"/>
                <w:sz w:val="18"/>
                <w:szCs w:val="18"/>
                <w:lang w:val="uk-UA"/>
              </w:rPr>
              <w:t>Адреса: 01001, м.  Київ,  вул.  Б.Грінченка,  1,    </w:t>
            </w:r>
          </w:p>
          <w:p w:rsidR="000F21EB" w:rsidRPr="00103B86" w:rsidRDefault="000F21EB" w:rsidP="00103B86">
            <w:pPr>
              <w:framePr w:w="10762" w:h="16554" w:hRule="exact" w:wrap="notBeside" w:vAnchor="text" w:hAnchor="page" w:x="601" w:y="-132"/>
              <w:rPr>
                <w:rFonts w:ascii="Times New Roman" w:hAnsi="Times New Roman" w:cs="Times New Roman"/>
                <w:sz w:val="18"/>
                <w:szCs w:val="18"/>
              </w:rPr>
            </w:pPr>
            <w:r w:rsidRPr="00103B86">
              <w:rPr>
                <w:rFonts w:ascii="Times New Roman" w:hAnsi="Times New Roman" w:cs="Times New Roman"/>
                <w:sz w:val="18"/>
                <w:szCs w:val="18"/>
              </w:rPr>
              <w:t>тел.  </w:t>
            </w:r>
            <w:hyperlink r:id="rId12" w:history="1">
              <w:r w:rsidRPr="00103B86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(044) 279  12  70</w:t>
              </w:r>
            </w:hyperlink>
            <w:r w:rsidRPr="00103B86">
              <w:rPr>
                <w:rStyle w:val="objec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3B86">
              <w:rPr>
                <w:rFonts w:ascii="Times New Roman" w:hAnsi="Times New Roman" w:cs="Times New Roman"/>
                <w:sz w:val="18"/>
                <w:szCs w:val="18"/>
              </w:rPr>
              <w:t xml:space="preserve">-приймальня;  Цілодобова Гаряча лінія </w:t>
            </w:r>
          </w:p>
          <w:p w:rsidR="000F21EB" w:rsidRPr="00103B86" w:rsidRDefault="000F21EB" w:rsidP="00103B86">
            <w:pPr>
              <w:pStyle w:val="20"/>
              <w:framePr w:w="10762" w:h="16554" w:hRule="exact" w:wrap="notBeside" w:vAnchor="text" w:hAnchor="page" w:x="601" w:y="-132"/>
              <w:shd w:val="clear" w:color="auto" w:fill="auto"/>
              <w:spacing w:before="0" w:after="0" w:line="283" w:lineRule="exact"/>
              <w:jc w:val="left"/>
              <w:rPr>
                <w:sz w:val="18"/>
                <w:szCs w:val="18"/>
              </w:rPr>
            </w:pPr>
            <w:r w:rsidRPr="00103B86">
              <w:rPr>
                <w:rFonts w:ascii="Times New Roman" w:hAnsi="Times New Roman" w:cs="Times New Roman"/>
                <w:sz w:val="18"/>
                <w:szCs w:val="18"/>
              </w:rPr>
              <w:t xml:space="preserve">(Call-центр)  </w:t>
            </w:r>
            <w:hyperlink r:id="rId13" w:history="1">
              <w:r w:rsidRPr="00103B8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(044) 364 77 80</w:t>
              </w:r>
            </w:hyperlink>
            <w:r w:rsidRPr="00103B86">
              <w:rPr>
                <w:rFonts w:ascii="Times New Roman" w:hAnsi="Times New Roman" w:cs="Times New Roman"/>
                <w:sz w:val="18"/>
                <w:szCs w:val="18"/>
              </w:rPr>
              <w:t xml:space="preserve"> ; Електронна пошта </w:t>
            </w:r>
            <w:hyperlink r:id="rId14" w:history="1">
              <w:r w:rsidRPr="00103B8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info@dpss.gov.ua</w:t>
              </w:r>
            </w:hyperlink>
          </w:p>
          <w:p w:rsidR="00AA1B62" w:rsidRPr="00103B86" w:rsidRDefault="00013E2A" w:rsidP="00103B86">
            <w:pPr>
              <w:pStyle w:val="20"/>
              <w:framePr w:w="10762" w:h="16554" w:hRule="exact" w:wrap="notBeside" w:vAnchor="text" w:hAnchor="page" w:x="601" w:y="-132"/>
              <w:shd w:val="clear" w:color="auto" w:fill="auto"/>
              <w:spacing w:before="0" w:after="0" w:line="283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3B86">
              <w:rPr>
                <w:rStyle w:val="211pt0"/>
                <w:rFonts w:ascii="Times New Roman" w:hAnsi="Times New Roman" w:cs="Times New Roman"/>
                <w:sz w:val="18"/>
                <w:szCs w:val="18"/>
              </w:rPr>
              <w:t>ТЕРИТОРІАЛЬНИЙ ОРГАН З ПИТАНЬ ЗАХИСТУ ПРАВ СПОЖИВАЧІВ У МІСТІ КИЄВІ</w:t>
            </w:r>
          </w:p>
          <w:p w:rsidR="00AA1B62" w:rsidRPr="00103B86" w:rsidRDefault="00013E2A" w:rsidP="00103B86">
            <w:pPr>
              <w:pStyle w:val="20"/>
              <w:framePr w:w="10762" w:h="16554" w:hRule="exact" w:wrap="notBeside" w:vAnchor="text" w:hAnchor="page" w:x="601" w:y="-132"/>
              <w:shd w:val="clear" w:color="auto" w:fill="auto"/>
              <w:spacing w:before="0" w:after="0" w:line="283" w:lineRule="exact"/>
              <w:jc w:val="left"/>
              <w:rPr>
                <w:rStyle w:val="23"/>
                <w:rFonts w:ascii="Times New Roman" w:hAnsi="Times New Roman" w:cs="Times New Roman"/>
                <w:sz w:val="18"/>
                <w:szCs w:val="18"/>
              </w:rPr>
            </w:pPr>
            <w:r w:rsidRPr="00103B86">
              <w:rPr>
                <w:rStyle w:val="23"/>
                <w:rFonts w:ascii="Times New Roman" w:hAnsi="Times New Roman" w:cs="Times New Roman"/>
                <w:sz w:val="18"/>
                <w:szCs w:val="18"/>
              </w:rPr>
              <w:t>Назва: Головне управління Держпродспоживслужби у м. Києві</w:t>
            </w:r>
          </w:p>
          <w:p w:rsidR="00924FD3" w:rsidRPr="00103B86" w:rsidRDefault="00924FD3" w:rsidP="00103B86">
            <w:pPr>
              <w:pStyle w:val="20"/>
              <w:framePr w:w="10762" w:h="16554" w:hRule="exact" w:wrap="notBeside" w:vAnchor="text" w:hAnchor="page" w:x="601" w:y="-132"/>
              <w:shd w:val="clear" w:color="auto" w:fill="auto"/>
              <w:spacing w:before="0" w:after="0" w:line="264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03B86">
              <w:rPr>
                <w:rStyle w:val="23"/>
                <w:rFonts w:ascii="Times New Roman" w:hAnsi="Times New Roman" w:cs="Times New Roman"/>
                <w:sz w:val="18"/>
                <w:szCs w:val="18"/>
              </w:rPr>
              <w:t>Адреса: вул. Некрасовська, 10/8, Київ, 04053, Україна Телефон: +38 (044) 486-54-86; +38 (044) 486-40-27  ДЛЯ ОЗНАЙОМЛЕННЯ З ПЕРЕЛІКОМ ТЕРИТОРІАЛЬНИХ ОРГАНІВ З ПИТАНЬ ЗАХИСТУ ПРАВ СПОЖИВАЧІВ перейдіть за посиланням:</w:t>
            </w:r>
          </w:p>
          <w:p w:rsidR="00924FD3" w:rsidRPr="00103B86" w:rsidRDefault="008F168B" w:rsidP="00103B86">
            <w:pPr>
              <w:pStyle w:val="20"/>
              <w:framePr w:w="10762" w:h="16554" w:hRule="exact" w:wrap="notBeside" w:vAnchor="text" w:hAnchor="page" w:x="601" w:y="-132"/>
              <w:shd w:val="clear" w:color="auto" w:fill="auto"/>
              <w:spacing w:before="0" w:after="0" w:line="264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924FD3" w:rsidRPr="00103B86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 w:bidi="en-US"/>
                </w:rPr>
                <w:t>http://www.consumer.gov.ua/ContentPages/Kontakti_Terorganiv/</w:t>
              </w:r>
            </w:hyperlink>
          </w:p>
          <w:p w:rsidR="00924FD3" w:rsidRPr="00A34B6A" w:rsidRDefault="008F168B" w:rsidP="00103B86">
            <w:pPr>
              <w:pStyle w:val="20"/>
              <w:framePr w:w="10762" w:h="16554" w:hRule="exact" w:wrap="notBeside" w:vAnchor="text" w:hAnchor="page" w:x="601" w:y="-132"/>
              <w:shd w:val="clear" w:color="auto" w:fill="auto"/>
              <w:spacing w:before="0" w:after="0" w:line="264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924FD3" w:rsidRPr="00103B8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139/</w:t>
              </w:r>
            </w:hyperlink>
          </w:p>
        </w:tc>
      </w:tr>
    </w:tbl>
    <w:p w:rsidR="00AA1B62" w:rsidRPr="00A34B6A" w:rsidRDefault="00AA1B62" w:rsidP="00103B86">
      <w:pPr>
        <w:framePr w:w="10762" w:h="16554" w:hRule="exact" w:wrap="notBeside" w:vAnchor="text" w:hAnchor="page" w:x="601" w:y="-132"/>
        <w:rPr>
          <w:rFonts w:ascii="Times New Roman" w:hAnsi="Times New Roman" w:cs="Times New Roman"/>
          <w:sz w:val="20"/>
          <w:szCs w:val="20"/>
        </w:rPr>
      </w:pPr>
    </w:p>
    <w:p w:rsidR="00AA1B62" w:rsidRPr="00A34B6A" w:rsidRDefault="00AA1B62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252"/>
        <w:gridCol w:w="5538"/>
      </w:tblGrid>
      <w:tr w:rsidR="00AA1B62" w:rsidRPr="00A34B6A" w:rsidTr="00511157">
        <w:trPr>
          <w:trHeight w:hRule="exact" w:val="1468"/>
          <w:jc w:val="center"/>
        </w:trPr>
        <w:tc>
          <w:tcPr>
            <w:tcW w:w="5252" w:type="dxa"/>
            <w:shd w:val="clear" w:color="auto" w:fill="FFFFFF"/>
          </w:tcPr>
          <w:p w:rsidR="00AA1B62" w:rsidRPr="00A34B6A" w:rsidRDefault="00013E2A" w:rsidP="00924FD3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4B6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7) розмір винагороди фінансової установи у разі, коли вона пропонує Фінансові послуги, що надаються іншими фінансовими установами</w:t>
            </w:r>
          </w:p>
        </w:tc>
        <w:tc>
          <w:tcPr>
            <w:tcW w:w="5538" w:type="dxa"/>
            <w:shd w:val="clear" w:color="auto" w:fill="FFFFFF"/>
          </w:tcPr>
          <w:p w:rsidR="00AA1B62" w:rsidRPr="00C711B4" w:rsidRDefault="00C711B4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11B4">
              <w:rPr>
                <w:rFonts w:ascii="Times New Roman" w:eastAsia="Times New Roman" w:hAnsi="Times New Roman" w:cs="Times New Roman"/>
                <w:sz w:val="20"/>
                <w:szCs w:val="20"/>
              </w:rPr>
              <w:t>Розмір винагороди фінансової компанії у разі пропонування фінансових послуг, що надаються іншими фінансовими установами, визначається у відповідних договорах, укладених між фінансовою компанією та іншими фінансовими установами</w:t>
            </w:r>
          </w:p>
        </w:tc>
      </w:tr>
      <w:tr w:rsidR="00AA1B62" w:rsidRPr="00A34B6A" w:rsidTr="00511157">
        <w:trPr>
          <w:trHeight w:hRule="exact" w:val="2766"/>
          <w:jc w:val="center"/>
        </w:trPr>
        <w:tc>
          <w:tcPr>
            <w:tcW w:w="5252" w:type="dxa"/>
            <w:shd w:val="clear" w:color="auto" w:fill="FFFFFF"/>
          </w:tcPr>
          <w:p w:rsidR="00AA1B62" w:rsidRPr="00A34B6A" w:rsidRDefault="00013E2A" w:rsidP="0057248A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4B6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8) особу та місцезнаходження </w:t>
            </w:r>
            <w:r w:rsidR="0057248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фінансової установи</w:t>
            </w:r>
          </w:p>
        </w:tc>
        <w:tc>
          <w:tcPr>
            <w:tcW w:w="5538" w:type="dxa"/>
            <w:shd w:val="clear" w:color="auto" w:fill="FFFFFF"/>
          </w:tcPr>
          <w:p w:rsidR="00C711B4" w:rsidRDefault="00C711B4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3E2A" w:rsidRPr="00924FD3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ТОВАРИСТВО З ОБМЕЖЕНОЮ ВІДПОВІДАЛЬНІСТЮ </w:t>
            </w:r>
          </w:p>
          <w:p w:rsidR="00924FD3" w:rsidRPr="00924FD3" w:rsidRDefault="00C711B4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FD3" w:rsidRPr="00924FD3">
              <w:rPr>
                <w:rFonts w:ascii="Times New Roman" w:hAnsi="Times New Roman"/>
                <w:snapToGrid w:val="0"/>
                <w:sz w:val="20"/>
                <w:szCs w:val="20"/>
              </w:rPr>
              <w:t>«</w:t>
            </w:r>
            <w:r w:rsidR="00A56E3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ОРІЄНС </w:t>
            </w:r>
            <w:r w:rsidR="00924FD3" w:rsidRPr="00924FD3">
              <w:rPr>
                <w:rFonts w:ascii="Times New Roman" w:hAnsi="Times New Roman"/>
                <w:snapToGrid w:val="0"/>
                <w:sz w:val="20"/>
                <w:szCs w:val="20"/>
              </w:rPr>
              <w:t>ФІНАНС»</w:t>
            </w:r>
          </w:p>
          <w:p w:rsidR="00AA1B62" w:rsidRPr="00A34B6A" w:rsidRDefault="00C711B4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3E2A" w:rsidRPr="00A34B6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Скорочена назва: ТОВ «</w:t>
            </w:r>
            <w:r w:rsidR="00924FD3" w:rsidRPr="00924FD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56E3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ОРІЄНС </w:t>
            </w:r>
            <w:r w:rsidR="00924FD3" w:rsidRPr="00924FD3">
              <w:rPr>
                <w:rFonts w:ascii="Times New Roman" w:hAnsi="Times New Roman"/>
                <w:snapToGrid w:val="0"/>
                <w:sz w:val="20"/>
                <w:szCs w:val="20"/>
              </w:rPr>
              <w:t>ФІНАНС</w:t>
            </w:r>
            <w:r w:rsidR="00924FD3" w:rsidRPr="00A34B6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3E2A" w:rsidRPr="00A34B6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A1B62" w:rsidRPr="00A34B6A" w:rsidRDefault="00C711B4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3E2A" w:rsidRPr="00A34B6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Адреса місцезнаходження: </w:t>
            </w:r>
            <w:r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3E2A" w:rsidRPr="00A34B6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Україна, </w:t>
            </w:r>
            <w:r w:rsidR="00A56E35" w:rsidRPr="00A56E35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01004, м. Київ, вулиця Велика Васильківська, будинок 13/1</w:t>
            </w:r>
          </w:p>
          <w:p w:rsidR="00924FD3" w:rsidRDefault="00C711B4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3E2A" w:rsidRPr="00A34B6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Керівник: </w:t>
            </w:r>
            <w:r w:rsidR="00A56E35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Богдан Олександр Євгенович</w:t>
            </w:r>
          </w:p>
          <w:p w:rsidR="00924FD3" w:rsidRDefault="00C711B4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3E2A" w:rsidRPr="00A34B6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Телефон: </w:t>
            </w:r>
            <w:r w:rsidR="00A56E35" w:rsidRPr="00A56E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+380507250882</w:t>
            </w:r>
          </w:p>
          <w:p w:rsidR="00924FD3" w:rsidRDefault="00C711B4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248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3E2A" w:rsidRPr="00A34B6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Електронна пошта: </w:t>
            </w:r>
            <w:r w:rsidR="00924FD3" w:rsidRPr="00A34B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73676" w:rsidRPr="00A56E3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info@oriens-finans.com.ua</w:t>
            </w:r>
          </w:p>
          <w:p w:rsidR="00AA1B62" w:rsidRPr="00A34B6A" w:rsidRDefault="00C711B4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248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3E2A" w:rsidRPr="00A34B6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Ідентифікаційний код за ЄДРПОУ: </w:t>
            </w:r>
            <w:r w:rsidR="00A56E35" w:rsidRPr="00A56E35">
              <w:rPr>
                <w:rFonts w:ascii="Times New Roman" w:hAnsi="Times New Roman" w:cs="Times New Roman"/>
                <w:color w:val="1C2F42"/>
              </w:rPr>
              <w:t>40258636</w:t>
            </w:r>
          </w:p>
        </w:tc>
      </w:tr>
      <w:tr w:rsidR="00AA1B62" w:rsidRPr="00A34B6A" w:rsidTr="00511157">
        <w:trPr>
          <w:trHeight w:hRule="exact" w:val="2718"/>
          <w:jc w:val="center"/>
        </w:trPr>
        <w:tc>
          <w:tcPr>
            <w:tcW w:w="5252" w:type="dxa"/>
            <w:shd w:val="clear" w:color="auto" w:fill="FFFFFF"/>
          </w:tcPr>
          <w:p w:rsidR="00AA1B62" w:rsidRPr="00A34B6A" w:rsidRDefault="00013E2A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4B6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9) Режим робочого часу фінансової установи:</w:t>
            </w:r>
          </w:p>
        </w:tc>
        <w:tc>
          <w:tcPr>
            <w:tcW w:w="5538" w:type="dxa"/>
            <w:shd w:val="clear" w:color="auto" w:fill="FFFFFF"/>
          </w:tcPr>
          <w:p w:rsidR="00C711B4" w:rsidRDefault="00C711B4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3E2A" w:rsidRPr="00C711B4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Робочі дні: </w:t>
            </w:r>
          </w:p>
          <w:p w:rsidR="0057248A" w:rsidRDefault="00C711B4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3E2A" w:rsidRPr="00C711B4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з понеділка по п'ятницю за виключенням суботи, неділі, </w:t>
            </w:r>
            <w:r w:rsidR="0057248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A1B62" w:rsidRPr="00C711B4" w:rsidRDefault="0057248A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3E2A" w:rsidRPr="00C711B4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державних свят.</w:t>
            </w:r>
          </w:p>
          <w:p w:rsidR="00C711B4" w:rsidRPr="00C711B4" w:rsidRDefault="00C711B4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3E2A" w:rsidRPr="00C711B4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Робочі години: </w:t>
            </w:r>
            <w:r w:rsidRPr="00C711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11B4" w:rsidRPr="00C711B4" w:rsidRDefault="00C711B4" w:rsidP="00C711B4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1B4">
              <w:rPr>
                <w:rFonts w:ascii="Times New Roman" w:hAnsi="Times New Roman" w:cs="Times New Roman"/>
                <w:sz w:val="20"/>
                <w:szCs w:val="20"/>
              </w:rPr>
              <w:t>понеділ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 - четвер з 09.00 до 18.00,  </w:t>
            </w:r>
            <w:r w:rsidRPr="00C711B4">
              <w:rPr>
                <w:rFonts w:ascii="Times New Roman" w:hAnsi="Times New Roman" w:cs="Times New Roman"/>
                <w:sz w:val="20"/>
                <w:szCs w:val="20"/>
              </w:rPr>
              <w:t>п'ятниця з 09.00 до 16.45</w:t>
            </w:r>
            <w:r w:rsidR="00013E2A" w:rsidRPr="00C711B4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11B4" w:rsidRDefault="00013E2A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C711B4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 Години перерви: </w:t>
            </w:r>
          </w:p>
          <w:p w:rsidR="00AA1B62" w:rsidRPr="00C711B4" w:rsidRDefault="00C711B4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3E2A" w:rsidRPr="00C711B4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обідня перерва з 13 </w:t>
            </w:r>
            <w:r w:rsidR="00013E2A" w:rsidRPr="00C711B4">
              <w:rPr>
                <w:rStyle w:val="23"/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год </w:t>
            </w:r>
            <w:r w:rsidR="00013E2A" w:rsidRPr="00C711B4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00 хв. до 14 </w:t>
            </w:r>
            <w:r w:rsidR="00013E2A" w:rsidRPr="00C711B4">
              <w:rPr>
                <w:rStyle w:val="23"/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год </w:t>
            </w:r>
            <w:r w:rsidRPr="00C711B4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45</w:t>
            </w:r>
            <w:r w:rsidR="00013E2A" w:rsidRPr="00C711B4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 хв. кожного робочого дня.</w:t>
            </w:r>
          </w:p>
          <w:p w:rsidR="00AA1B62" w:rsidRPr="00C711B4" w:rsidRDefault="00C711B4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3E2A" w:rsidRPr="00C711B4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Вихідні дні: субота, неділя, державні свята.</w:t>
            </w:r>
          </w:p>
          <w:p w:rsidR="00C711B4" w:rsidRPr="00A34B6A" w:rsidRDefault="00C711B4">
            <w:pPr>
              <w:pStyle w:val="20"/>
              <w:framePr w:w="10776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21EB" w:rsidRPr="00A34B6A" w:rsidRDefault="000F21EB">
      <w:pPr>
        <w:rPr>
          <w:rFonts w:ascii="Times New Roman" w:hAnsi="Times New Roman" w:cs="Times New Roman"/>
          <w:sz w:val="20"/>
          <w:szCs w:val="20"/>
        </w:rPr>
      </w:pPr>
    </w:p>
    <w:p w:rsidR="00AA1B62" w:rsidRPr="00A34B6A" w:rsidRDefault="00AA1B62">
      <w:pPr>
        <w:framePr w:w="10762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AA1B62" w:rsidRPr="00A34B6A" w:rsidRDefault="00AA1B62">
      <w:pPr>
        <w:rPr>
          <w:rFonts w:ascii="Times New Roman" w:hAnsi="Times New Roman" w:cs="Times New Roman"/>
          <w:sz w:val="20"/>
          <w:szCs w:val="20"/>
        </w:rPr>
      </w:pPr>
    </w:p>
    <w:p w:rsidR="00AA1B62" w:rsidRPr="00A34B6A" w:rsidRDefault="00AA1B62">
      <w:pPr>
        <w:rPr>
          <w:rFonts w:ascii="Times New Roman" w:hAnsi="Times New Roman" w:cs="Times New Roman"/>
          <w:sz w:val="20"/>
          <w:szCs w:val="20"/>
        </w:rPr>
      </w:pPr>
    </w:p>
    <w:sectPr w:rsidR="00AA1B62" w:rsidRPr="00A34B6A" w:rsidSect="00957613">
      <w:footerReference w:type="default" r:id="rId17"/>
      <w:pgSz w:w="11900" w:h="16840"/>
      <w:pgMar w:top="426" w:right="851" w:bottom="295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92E" w:rsidRDefault="00FA792E" w:rsidP="00AA1B62">
      <w:r>
        <w:separator/>
      </w:r>
    </w:p>
  </w:endnote>
  <w:endnote w:type="continuationSeparator" w:id="1">
    <w:p w:rsidR="00FA792E" w:rsidRDefault="00FA792E" w:rsidP="00AA1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CC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013910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F21EB" w:rsidRPr="000F21EB" w:rsidRDefault="008F168B">
        <w:pPr>
          <w:pStyle w:val="af0"/>
          <w:jc w:val="right"/>
          <w:rPr>
            <w:sz w:val="18"/>
            <w:szCs w:val="18"/>
          </w:rPr>
        </w:pPr>
        <w:r w:rsidRPr="000F21EB">
          <w:rPr>
            <w:sz w:val="18"/>
            <w:szCs w:val="18"/>
          </w:rPr>
          <w:fldChar w:fldCharType="begin"/>
        </w:r>
        <w:r w:rsidR="000F21EB" w:rsidRPr="000F21EB">
          <w:rPr>
            <w:sz w:val="18"/>
            <w:szCs w:val="18"/>
          </w:rPr>
          <w:instrText xml:space="preserve"> PAGE   \* MERGEFORMAT </w:instrText>
        </w:r>
        <w:r w:rsidRPr="000F21EB">
          <w:rPr>
            <w:sz w:val="18"/>
            <w:szCs w:val="18"/>
          </w:rPr>
          <w:fldChar w:fldCharType="separate"/>
        </w:r>
        <w:r w:rsidR="000D398A">
          <w:rPr>
            <w:noProof/>
            <w:sz w:val="18"/>
            <w:szCs w:val="18"/>
          </w:rPr>
          <w:t>1</w:t>
        </w:r>
        <w:r w:rsidRPr="000F21EB">
          <w:rPr>
            <w:sz w:val="18"/>
            <w:szCs w:val="18"/>
          </w:rPr>
          <w:fldChar w:fldCharType="end"/>
        </w:r>
      </w:p>
    </w:sdtContent>
  </w:sdt>
  <w:p w:rsidR="000F21EB" w:rsidRDefault="000F21E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92E" w:rsidRDefault="00FA792E"/>
  </w:footnote>
  <w:footnote w:type="continuationSeparator" w:id="1">
    <w:p w:rsidR="00FA792E" w:rsidRDefault="00FA79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5DD0"/>
    <w:multiLevelType w:val="multilevel"/>
    <w:tmpl w:val="91141AA2"/>
    <w:lvl w:ilvl="0">
      <w:numFmt w:val="decimal"/>
      <w:lvlText w:val="200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A12F7"/>
    <w:multiLevelType w:val="hybridMultilevel"/>
    <w:tmpl w:val="0236463E"/>
    <w:lvl w:ilvl="0" w:tplc="7536FADA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8311D"/>
    <w:multiLevelType w:val="multilevel"/>
    <w:tmpl w:val="D6B4361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0E47E8"/>
    <w:multiLevelType w:val="multilevel"/>
    <w:tmpl w:val="CBBEC724"/>
    <w:lvl w:ilvl="0">
      <w:numFmt w:val="decimal"/>
      <w:lvlText w:val="50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81"/>
  <w:drawingGridVerticalSpacing w:val="181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A1B62"/>
    <w:rsid w:val="00013E2A"/>
    <w:rsid w:val="000D398A"/>
    <w:rsid w:val="000F21EB"/>
    <w:rsid w:val="00103B86"/>
    <w:rsid w:val="00460B3D"/>
    <w:rsid w:val="00511157"/>
    <w:rsid w:val="00517560"/>
    <w:rsid w:val="0057248A"/>
    <w:rsid w:val="00673676"/>
    <w:rsid w:val="007A39F0"/>
    <w:rsid w:val="00824023"/>
    <w:rsid w:val="0089632A"/>
    <w:rsid w:val="008F168B"/>
    <w:rsid w:val="00924FD3"/>
    <w:rsid w:val="00957613"/>
    <w:rsid w:val="00A34B6A"/>
    <w:rsid w:val="00A56E35"/>
    <w:rsid w:val="00AA1B62"/>
    <w:rsid w:val="00C711B4"/>
    <w:rsid w:val="00D15F69"/>
    <w:rsid w:val="00DE2DE4"/>
    <w:rsid w:val="00E13D06"/>
    <w:rsid w:val="00FA792E"/>
    <w:rsid w:val="00FB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1B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1B62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AA1B62"/>
    <w:rPr>
      <w:rFonts w:ascii="Calibri" w:eastAsia="Calibri" w:hAnsi="Calibri" w:cs="Calibri"/>
      <w:b/>
      <w:bCs/>
      <w:i w:val="0"/>
      <w:iCs w:val="0"/>
      <w:smallCaps w:val="0"/>
      <w:strike w:val="0"/>
      <w:sz w:val="44"/>
      <w:szCs w:val="44"/>
      <w:u w:val="none"/>
      <w:lang w:val="de-DE" w:eastAsia="de-DE" w:bidi="de-DE"/>
    </w:rPr>
  </w:style>
  <w:style w:type="character" w:customStyle="1" w:styleId="11">
    <w:name w:val="Заголовок №1"/>
    <w:basedOn w:val="1"/>
    <w:rsid w:val="00AA1B62"/>
    <w:rPr>
      <w:color w:val="000000"/>
      <w:spacing w:val="0"/>
      <w:w w:val="100"/>
      <w:position w:val="0"/>
    </w:rPr>
  </w:style>
  <w:style w:type="character" w:customStyle="1" w:styleId="3">
    <w:name w:val="Основной текст (3)_"/>
    <w:basedOn w:val="a0"/>
    <w:link w:val="30"/>
    <w:rsid w:val="00AA1B6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AA1B6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ной текст (2) + 11 pt;Полужирный"/>
    <w:basedOn w:val="2"/>
    <w:rsid w:val="00AA1B62"/>
    <w:rPr>
      <w:b/>
      <w:bCs/>
      <w:color w:val="000000"/>
      <w:spacing w:val="0"/>
      <w:w w:val="100"/>
      <w:position w:val="0"/>
      <w:sz w:val="22"/>
      <w:szCs w:val="22"/>
      <w:lang w:val="uk-UA" w:eastAsia="uk-UA" w:bidi="uk-UA"/>
    </w:rPr>
  </w:style>
  <w:style w:type="character" w:customStyle="1" w:styleId="3105pt">
    <w:name w:val="Основной текст (3) + 10;5 pt;Не полужирный"/>
    <w:basedOn w:val="3"/>
    <w:rsid w:val="00AA1B62"/>
    <w:rPr>
      <w:b/>
      <w:bCs/>
      <w:color w:val="000000"/>
      <w:spacing w:val="0"/>
      <w:w w:val="100"/>
      <w:position w:val="0"/>
      <w:sz w:val="21"/>
      <w:szCs w:val="21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AA1B6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Полужирный"/>
    <w:basedOn w:val="4"/>
    <w:rsid w:val="00AA1B62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21">
    <w:name w:val="Подпись к таблице (2)_"/>
    <w:basedOn w:val="a0"/>
    <w:link w:val="22"/>
    <w:rsid w:val="00AA1B6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AA1B6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"/>
    <w:basedOn w:val="2"/>
    <w:rsid w:val="00AA1B62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11pt0">
    <w:name w:val="Основной текст (2) + 11 pt;Полужирный"/>
    <w:basedOn w:val="2"/>
    <w:rsid w:val="00AA1B62"/>
    <w:rPr>
      <w:b/>
      <w:bCs/>
      <w:color w:val="000000"/>
      <w:spacing w:val="0"/>
      <w:w w:val="100"/>
      <w:position w:val="0"/>
      <w:sz w:val="22"/>
      <w:szCs w:val="22"/>
      <w:lang w:val="uk-UA" w:eastAsia="uk-UA" w:bidi="uk-UA"/>
    </w:rPr>
  </w:style>
  <w:style w:type="character" w:customStyle="1" w:styleId="211pt1">
    <w:name w:val="Основной текст (2) + 11 pt;Полужирный"/>
    <w:basedOn w:val="2"/>
    <w:rsid w:val="00AA1B62"/>
    <w:rPr>
      <w:b/>
      <w:bCs/>
      <w:color w:val="000000"/>
      <w:spacing w:val="0"/>
      <w:w w:val="100"/>
      <w:position w:val="0"/>
      <w:sz w:val="22"/>
      <w:szCs w:val="22"/>
      <w:lang w:val="uk-UA" w:eastAsia="uk-UA" w:bidi="uk-UA"/>
    </w:rPr>
  </w:style>
  <w:style w:type="character" w:customStyle="1" w:styleId="24">
    <w:name w:val="Основной текст (2)"/>
    <w:basedOn w:val="2"/>
    <w:rsid w:val="00AA1B62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5">
    <w:name w:val="Основной текст (2)"/>
    <w:basedOn w:val="2"/>
    <w:rsid w:val="00AA1B62"/>
    <w:rPr>
      <w:color w:val="000000"/>
      <w:spacing w:val="0"/>
      <w:w w:val="100"/>
      <w:position w:val="0"/>
      <w:lang w:val="uk-UA" w:eastAsia="uk-UA" w:bidi="uk-UA"/>
    </w:rPr>
  </w:style>
  <w:style w:type="paragraph" w:customStyle="1" w:styleId="10">
    <w:name w:val="Заголовок №1"/>
    <w:basedOn w:val="a"/>
    <w:link w:val="1"/>
    <w:rsid w:val="00AA1B62"/>
    <w:pPr>
      <w:shd w:val="clear" w:color="auto" w:fill="FFFFFF"/>
      <w:spacing w:line="0" w:lineRule="atLeast"/>
      <w:jc w:val="both"/>
      <w:outlineLvl w:val="0"/>
    </w:pPr>
    <w:rPr>
      <w:rFonts w:ascii="Calibri" w:eastAsia="Calibri" w:hAnsi="Calibri" w:cs="Calibri"/>
      <w:b/>
      <w:bCs/>
      <w:sz w:val="44"/>
      <w:szCs w:val="44"/>
      <w:lang w:val="de-DE" w:eastAsia="de-DE" w:bidi="de-DE"/>
    </w:rPr>
  </w:style>
  <w:style w:type="paragraph" w:customStyle="1" w:styleId="30">
    <w:name w:val="Основной текст (3)"/>
    <w:basedOn w:val="a"/>
    <w:link w:val="3"/>
    <w:rsid w:val="00AA1B62"/>
    <w:pPr>
      <w:shd w:val="clear" w:color="auto" w:fill="FFFFFF"/>
      <w:spacing w:after="300" w:line="317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AA1B62"/>
    <w:pPr>
      <w:shd w:val="clear" w:color="auto" w:fill="FFFFFF"/>
      <w:spacing w:before="60" w:after="30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40">
    <w:name w:val="Основной текст (4)"/>
    <w:basedOn w:val="a"/>
    <w:link w:val="4"/>
    <w:rsid w:val="00AA1B62"/>
    <w:pPr>
      <w:shd w:val="clear" w:color="auto" w:fill="FFFFFF"/>
      <w:spacing w:before="300" w:after="180" w:line="278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22">
    <w:name w:val="Подпись к таблице (2)"/>
    <w:basedOn w:val="a"/>
    <w:link w:val="21"/>
    <w:rsid w:val="00AA1B62"/>
    <w:pPr>
      <w:shd w:val="clear" w:color="auto" w:fill="FFFFFF"/>
      <w:spacing w:line="264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AA1B62"/>
    <w:pPr>
      <w:shd w:val="clear" w:color="auto" w:fill="FFFFFF"/>
      <w:spacing w:line="264" w:lineRule="exact"/>
      <w:jc w:val="both"/>
    </w:pPr>
    <w:rPr>
      <w:rFonts w:ascii="Calibri" w:eastAsia="Calibri" w:hAnsi="Calibri" w:cs="Calibri"/>
      <w:sz w:val="21"/>
      <w:szCs w:val="21"/>
    </w:rPr>
  </w:style>
  <w:style w:type="paragraph" w:styleId="a6">
    <w:name w:val="No Spacing"/>
    <w:uiPriority w:val="1"/>
    <w:qFormat/>
    <w:rsid w:val="00957613"/>
    <w:pPr>
      <w:widowControl/>
    </w:pPr>
    <w:rPr>
      <w:rFonts w:ascii="Calibri" w:hAnsi="Calibri" w:cs="Times New Roman"/>
      <w:sz w:val="22"/>
      <w:szCs w:val="22"/>
      <w:lang w:val="ru-RU" w:eastAsia="en-US" w:bidi="ar-SA"/>
    </w:rPr>
  </w:style>
  <w:style w:type="paragraph" w:styleId="a7">
    <w:name w:val="Title"/>
    <w:basedOn w:val="a"/>
    <w:next w:val="a"/>
    <w:link w:val="a8"/>
    <w:qFormat/>
    <w:rsid w:val="00957613"/>
    <w:pPr>
      <w:keepNext/>
      <w:widowControl/>
      <w:suppressAutoHyphens/>
      <w:spacing w:before="240" w:after="120"/>
    </w:pPr>
    <w:rPr>
      <w:rFonts w:ascii="Albany" w:eastAsia="HG Mincho Light J" w:hAnsi="Albany"/>
      <w:color w:val="auto"/>
      <w:sz w:val="28"/>
      <w:szCs w:val="28"/>
      <w:lang w:val="ru-RU" w:eastAsia="ru-RU" w:bidi="ru-RU"/>
    </w:rPr>
  </w:style>
  <w:style w:type="character" w:customStyle="1" w:styleId="a8">
    <w:name w:val="Название Знак"/>
    <w:basedOn w:val="a0"/>
    <w:link w:val="a7"/>
    <w:rsid w:val="00957613"/>
    <w:rPr>
      <w:rFonts w:ascii="Albany" w:eastAsia="HG Mincho Light J" w:hAnsi="Albany"/>
      <w:sz w:val="28"/>
      <w:szCs w:val="28"/>
      <w:lang w:val="ru-RU" w:eastAsia="ru-RU" w:bidi="ru-RU"/>
    </w:rPr>
  </w:style>
  <w:style w:type="paragraph" w:styleId="a9">
    <w:name w:val="Subtitle"/>
    <w:basedOn w:val="a"/>
    <w:next w:val="a"/>
    <w:link w:val="aa"/>
    <w:uiPriority w:val="11"/>
    <w:qFormat/>
    <w:rsid w:val="009576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95761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b">
    <w:name w:val="Normal (Web)"/>
    <w:basedOn w:val="a"/>
    <w:uiPriority w:val="99"/>
    <w:semiHidden/>
    <w:unhideWhenUsed/>
    <w:rsid w:val="000F21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c">
    <w:name w:val="Strong"/>
    <w:basedOn w:val="a0"/>
    <w:uiPriority w:val="22"/>
    <w:qFormat/>
    <w:rsid w:val="000F21EB"/>
    <w:rPr>
      <w:b/>
      <w:bCs/>
    </w:rPr>
  </w:style>
  <w:style w:type="character" w:customStyle="1" w:styleId="object">
    <w:name w:val="object"/>
    <w:basedOn w:val="a0"/>
    <w:rsid w:val="000F21EB"/>
  </w:style>
  <w:style w:type="paragraph" w:styleId="ad">
    <w:name w:val="List Paragraph"/>
    <w:basedOn w:val="a"/>
    <w:uiPriority w:val="34"/>
    <w:qFormat/>
    <w:rsid w:val="000F21EB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ru-RU" w:eastAsia="ru-RU" w:bidi="ar-SA"/>
    </w:rPr>
  </w:style>
  <w:style w:type="paragraph" w:styleId="ae">
    <w:name w:val="header"/>
    <w:basedOn w:val="a"/>
    <w:link w:val="af"/>
    <w:uiPriority w:val="99"/>
    <w:semiHidden/>
    <w:unhideWhenUsed/>
    <w:rsid w:val="000F21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F21EB"/>
    <w:rPr>
      <w:color w:val="000000"/>
    </w:rPr>
  </w:style>
  <w:style w:type="paragraph" w:styleId="af0">
    <w:name w:val="footer"/>
    <w:basedOn w:val="a"/>
    <w:link w:val="af1"/>
    <w:uiPriority w:val="99"/>
    <w:unhideWhenUsed/>
    <w:rsid w:val="000F21E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F21EB"/>
    <w:rPr>
      <w:color w:val="000000"/>
    </w:rPr>
  </w:style>
  <w:style w:type="character" w:styleId="af2">
    <w:name w:val="Emphasis"/>
    <w:basedOn w:val="a0"/>
    <w:uiPriority w:val="20"/>
    <w:qFormat/>
    <w:rsid w:val="00103B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riens-finans.com.ua" TargetMode="External"/><Relationship Id="rId13" Type="http://schemas.openxmlformats.org/officeDocument/2006/relationships/hyperlink" Target="tel:(044)%20364%2077%208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allto:(044)%20279%2012%207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onsumer.gov.ua/ContentPages/Kontakti_Terorganiv/13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bu@bank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mer.gov.ua/ContentPages/Kontakti_Terorganiv/139/" TargetMode="External"/><Relationship Id="rId10" Type="http://schemas.openxmlformats.org/officeDocument/2006/relationships/hyperlink" Target="mailto:nbu@bank.gov.u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ei=AOqNX-WJMKf5qwG1l72QAg&amp;q=%D0%BD%D0%B0%D1%86%D1%96%D0%BE%D0%BD%D0%B0%D0%BB%D1%8C%D0%BD%D0%B8%D0%B9+%D0%B1%D0%B0%D0%BD%D0%BA+%D1%83%D0%BA%D1%80%D0%B0%D1%97%D0%BD%D0%B8+%D0%B2%D1%83%D0%BB.+%D0%86%D0%BD%D1%81%D1%82%D0%B8%D1%82%D1%83%D1%82%D1%81%D1%8C%D0%BA%D0%B0%2C+9%2C+%D0%BC.+%D0%9A%D0%B8%D1%97%D0%B2+%D1%82%D0%B5%D0%BB%D0%B5%D1%84%D0%BE%D0%BD&amp;oq=%D0%BD%D0%B0%D1%86%D1%96%D0%BE%D0%BD%D0%B0%D0%BB%D1%8C%D0%BD%D0%B8%D0%B9+%D0%B1%D0%B0%D0%BD%D0%BA+%D1%83%D0%BA%D1%80%D0%B0%D1%97%D0%BD%D0%B8+%D0%B2%D1%83%D0%BB.+%D0%86%D0%BD%D1%81%D1%82%D0%B8%D1%82%D1%83%D1%82%D1%81%D1%8C%D0%BA%D0%B0%2C+9%2C+%D0%BC.+%D0%9A%D0%B8%D1%97%D0%B2+%D1%82%D0%B5%D0%BB%D0%B5%D1%84%D0%BE%D0%BD&amp;gs_lcp=CgZwc3ktYWIQAzoECAAQRzoICCEQFhAdEB46CQghEAoQoAEQKjoGCCEQChAqOgUIIRCgAToECCEQClCshAJY8ZIDYKuaA2gBcAJ4AIAB8wGIAd8QkgEGMC4xNS4xmAEAoAECoAEBqgEHZ3dzLXdpesgBCMABAQ&amp;sclient=psy-ab&amp;ved=0ahUKEwjlier-ssHsAhWn_CoKHbVLDyIQ4dUDCA0&amp;uact=5" TargetMode="External"/><Relationship Id="rId14" Type="http://schemas.openxmlformats.org/officeDocument/2006/relationships/hyperlink" Target="mailto:info@dpss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1B6DD-8CA5-4958-90A7-EB061270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2021-04-22T09:22:00Z</dcterms:created>
  <dcterms:modified xsi:type="dcterms:W3CDTF">2021-04-28T13:58:00Z</dcterms:modified>
</cp:coreProperties>
</file>